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A05" w:rsidRPr="00BE5A05" w:rsidRDefault="00BE5A05" w:rsidP="00BE5A0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BE5A05">
        <w:rPr>
          <w:rFonts w:ascii="Times New Roman" w:eastAsia="Times New Roman" w:hAnsi="Times New Roman" w:cs="Times New Roman"/>
          <w:b/>
          <w:bCs/>
          <w:kern w:val="36"/>
          <w:sz w:val="48"/>
          <w:szCs w:val="48"/>
          <w:lang w:eastAsia="ru-RU"/>
        </w:rPr>
        <w:t>О противодействии терроризму (с изменениями на 6 июля 2016 года) (редакция, действующая с 1 января 2017 года)</w:t>
      </w:r>
    </w:p>
    <w:p w:rsidR="00BE5A05" w:rsidRPr="00BE5A05" w:rsidRDefault="00BE5A05" w:rsidP="00BE5A05">
      <w:pPr>
        <w:spacing w:after="0"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pict>
          <v:rect id="_x0000_i1025" style="width:0;height:1.5pt" o:hralign="center" o:hrstd="t" o:hr="t" fillcolor="#a0a0a0" stroked="f"/>
        </w:pict>
      </w:r>
    </w:p>
    <w:p w:rsidR="00BE5A05" w:rsidRPr="00BE5A05" w:rsidRDefault="00BE5A05" w:rsidP="00BE5A05">
      <w:pPr>
        <w:spacing w:after="0" w:line="240" w:lineRule="auto"/>
        <w:outlineLvl w:val="1"/>
        <w:rPr>
          <w:rFonts w:ascii="Times New Roman" w:eastAsia="Times New Roman" w:hAnsi="Times New Roman" w:cs="Times New Roman"/>
          <w:b/>
          <w:bCs/>
          <w:sz w:val="2"/>
          <w:szCs w:val="2"/>
          <w:lang w:eastAsia="ru-RU"/>
        </w:rPr>
      </w:pPr>
      <w:r w:rsidRPr="00BE5A05">
        <w:rPr>
          <w:rFonts w:ascii="Times New Roman" w:eastAsia="Times New Roman" w:hAnsi="Times New Roman" w:cs="Times New Roman"/>
          <w:b/>
          <w:bCs/>
          <w:sz w:val="2"/>
          <w:szCs w:val="2"/>
          <w:lang w:eastAsia="ru-RU"/>
        </w:rPr>
        <w:t>О противодействии терроризму (статьи с 1 по 27)</w:t>
      </w:r>
    </w:p>
    <w:p w:rsidR="00BE5A05" w:rsidRPr="00BE5A05" w:rsidRDefault="00BE5A05" w:rsidP="00BE5A0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РОССИЙСКАЯ ФЕДЕРАЦИЯ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t>ФЕДЕРАЛЬНЫЙ ЗАКОН</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t xml:space="preserve">О противодействии терроризму </w:t>
      </w:r>
    </w:p>
    <w:p w:rsidR="00BE5A05" w:rsidRPr="00BE5A05" w:rsidRDefault="00BE5A05" w:rsidP="00BE5A0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(с изменениями на 6 июля 2016 года) </w:t>
      </w:r>
      <w:r w:rsidRPr="00BE5A05">
        <w:rPr>
          <w:rFonts w:ascii="Times New Roman" w:eastAsia="Times New Roman" w:hAnsi="Times New Roman" w:cs="Times New Roman"/>
          <w:sz w:val="24"/>
          <w:szCs w:val="24"/>
          <w:lang w:eastAsia="ru-RU"/>
        </w:rPr>
        <w:br/>
        <w:t>(редакция, действующая с 1 января 2017 года)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____________________________________________________________________ </w:t>
      </w:r>
      <w:r w:rsidRPr="00BE5A05">
        <w:rPr>
          <w:rFonts w:ascii="Times New Roman" w:eastAsia="Times New Roman" w:hAnsi="Times New Roman" w:cs="Times New Roman"/>
          <w:sz w:val="24"/>
          <w:szCs w:val="24"/>
          <w:lang w:eastAsia="ru-RU"/>
        </w:rPr>
        <w:br/>
        <w:t xml:space="preserve">Документ с изменениями, внесенными: </w:t>
      </w:r>
      <w:r w:rsidRPr="00BE5A05">
        <w:rPr>
          <w:rFonts w:ascii="Times New Roman" w:eastAsia="Times New Roman" w:hAnsi="Times New Roman" w:cs="Times New Roman"/>
          <w:sz w:val="24"/>
          <w:szCs w:val="24"/>
          <w:lang w:eastAsia="ru-RU"/>
        </w:rPr>
        <w:br/>
      </w:r>
      <w:hyperlink r:id="rId5" w:history="1">
        <w:proofErr w:type="gramStart"/>
        <w:r w:rsidRPr="00BE5A05">
          <w:rPr>
            <w:rFonts w:ascii="Times New Roman" w:eastAsia="Times New Roman" w:hAnsi="Times New Roman" w:cs="Times New Roman"/>
            <w:color w:val="0000FF"/>
            <w:sz w:val="24"/>
            <w:szCs w:val="24"/>
            <w:u w:val="single"/>
            <w:lang w:eastAsia="ru-RU"/>
          </w:rPr>
          <w:t>Федеральным законом от 27 июля 2006 года N 153-ФЗ</w:t>
        </w:r>
      </w:hyperlink>
      <w:r w:rsidRPr="00BE5A05">
        <w:rPr>
          <w:rFonts w:ascii="Times New Roman" w:eastAsia="Times New Roman" w:hAnsi="Times New Roman" w:cs="Times New Roman"/>
          <w:sz w:val="24"/>
          <w:szCs w:val="24"/>
          <w:lang w:eastAsia="ru-RU"/>
        </w:rPr>
        <w:t xml:space="preserve"> (Российская газета, N 165, 29.07.2006) (о порядке вступления в силу см. </w:t>
      </w:r>
      <w:hyperlink r:id="rId6" w:history="1">
        <w:r w:rsidRPr="00BE5A05">
          <w:rPr>
            <w:rFonts w:ascii="Times New Roman" w:eastAsia="Times New Roman" w:hAnsi="Times New Roman" w:cs="Times New Roman"/>
            <w:color w:val="0000FF"/>
            <w:sz w:val="24"/>
            <w:szCs w:val="24"/>
            <w:u w:val="single"/>
            <w:lang w:eastAsia="ru-RU"/>
          </w:rPr>
          <w:t>статью 16 Федерального закона от 27 июля 2006 года N 153-ФЗ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hyperlink r:id="rId7" w:history="1">
        <w:r w:rsidRPr="00BE5A05">
          <w:rPr>
            <w:rFonts w:ascii="Times New Roman" w:eastAsia="Times New Roman" w:hAnsi="Times New Roman" w:cs="Times New Roman"/>
            <w:color w:val="0000FF"/>
            <w:sz w:val="24"/>
            <w:szCs w:val="24"/>
            <w:u w:val="single"/>
            <w:lang w:eastAsia="ru-RU"/>
          </w:rPr>
          <w:t>Федеральным законом от 8 ноября 2008 года N 203-ФЗ</w:t>
        </w:r>
      </w:hyperlink>
      <w:r w:rsidRPr="00BE5A05">
        <w:rPr>
          <w:rFonts w:ascii="Times New Roman" w:eastAsia="Times New Roman" w:hAnsi="Times New Roman" w:cs="Times New Roman"/>
          <w:sz w:val="24"/>
          <w:szCs w:val="24"/>
          <w:lang w:eastAsia="ru-RU"/>
        </w:rPr>
        <w:t xml:space="preserve"> (Российская газета, N 232, 11.11.2008) (вступил в силу с 1 января 2009 года);</w:t>
      </w:r>
      <w:proofErr w:type="gramEnd"/>
      <w:r w:rsidRPr="00BE5A05">
        <w:rPr>
          <w:rFonts w:ascii="Times New Roman" w:eastAsia="Times New Roman" w:hAnsi="Times New Roman" w:cs="Times New Roman"/>
          <w:sz w:val="24"/>
          <w:szCs w:val="24"/>
          <w:lang w:eastAsia="ru-RU"/>
        </w:rPr>
        <w:br/>
      </w:r>
      <w:hyperlink r:id="rId8" w:history="1">
        <w:proofErr w:type="gramStart"/>
        <w:r w:rsidRPr="00BE5A05">
          <w:rPr>
            <w:rFonts w:ascii="Times New Roman" w:eastAsia="Times New Roman" w:hAnsi="Times New Roman" w:cs="Times New Roman"/>
            <w:color w:val="0000FF"/>
            <w:sz w:val="24"/>
            <w:szCs w:val="24"/>
            <w:u w:val="single"/>
            <w:lang w:eastAsia="ru-RU"/>
          </w:rPr>
          <w:t>Федеральным законом от 22 декабря 2008 года N 272-ФЗ</w:t>
        </w:r>
      </w:hyperlink>
      <w:r w:rsidRPr="00BE5A05">
        <w:rPr>
          <w:rFonts w:ascii="Times New Roman" w:eastAsia="Times New Roman" w:hAnsi="Times New Roman" w:cs="Times New Roman"/>
          <w:sz w:val="24"/>
          <w:szCs w:val="24"/>
          <w:lang w:eastAsia="ru-RU"/>
        </w:rPr>
        <w:t xml:space="preserve"> (Российская газета, N 265, 26.12.2008) (о порядке вступления в силу см. </w:t>
      </w:r>
      <w:hyperlink r:id="rId9" w:history="1">
        <w:r w:rsidRPr="00BE5A05">
          <w:rPr>
            <w:rFonts w:ascii="Times New Roman" w:eastAsia="Times New Roman" w:hAnsi="Times New Roman" w:cs="Times New Roman"/>
            <w:color w:val="0000FF"/>
            <w:sz w:val="24"/>
            <w:szCs w:val="24"/>
            <w:u w:val="single"/>
            <w:lang w:eastAsia="ru-RU"/>
          </w:rPr>
          <w:t>статью 14 Федерального закона от 22 декабря 2008 года N 272-ФЗ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hyperlink r:id="rId10" w:history="1">
        <w:r w:rsidRPr="00BE5A05">
          <w:rPr>
            <w:rFonts w:ascii="Times New Roman" w:eastAsia="Times New Roman" w:hAnsi="Times New Roman" w:cs="Times New Roman"/>
            <w:color w:val="0000FF"/>
            <w:sz w:val="24"/>
            <w:szCs w:val="24"/>
            <w:u w:val="single"/>
            <w:lang w:eastAsia="ru-RU"/>
          </w:rPr>
          <w:t>Федеральным законом от 30 декабря 2008 года N 321-ФЗ</w:t>
        </w:r>
      </w:hyperlink>
      <w:r w:rsidRPr="00BE5A05">
        <w:rPr>
          <w:rFonts w:ascii="Times New Roman" w:eastAsia="Times New Roman" w:hAnsi="Times New Roman" w:cs="Times New Roman"/>
          <w:sz w:val="24"/>
          <w:szCs w:val="24"/>
          <w:lang w:eastAsia="ru-RU"/>
        </w:rPr>
        <w:t xml:space="preserve"> (Российская газета, N 267, 31.12.2008);</w:t>
      </w:r>
      <w:r w:rsidRPr="00BE5A05">
        <w:rPr>
          <w:rFonts w:ascii="Times New Roman" w:eastAsia="Times New Roman" w:hAnsi="Times New Roman" w:cs="Times New Roman"/>
          <w:sz w:val="24"/>
          <w:szCs w:val="24"/>
          <w:lang w:eastAsia="ru-RU"/>
        </w:rPr>
        <w:br/>
      </w:r>
      <w:hyperlink r:id="rId11" w:history="1">
        <w:r w:rsidRPr="00BE5A05">
          <w:rPr>
            <w:rFonts w:ascii="Times New Roman" w:eastAsia="Times New Roman" w:hAnsi="Times New Roman" w:cs="Times New Roman"/>
            <w:color w:val="0000FF"/>
            <w:sz w:val="24"/>
            <w:szCs w:val="24"/>
            <w:u w:val="single"/>
            <w:lang w:eastAsia="ru-RU"/>
          </w:rPr>
          <w:t>Федеральным законом от 27 июля 2010 года N 197-ФЗ</w:t>
        </w:r>
      </w:hyperlink>
      <w:r w:rsidRPr="00BE5A05">
        <w:rPr>
          <w:rFonts w:ascii="Times New Roman" w:eastAsia="Times New Roman" w:hAnsi="Times New Roman" w:cs="Times New Roman"/>
          <w:sz w:val="24"/>
          <w:szCs w:val="24"/>
          <w:lang w:eastAsia="ru-RU"/>
        </w:rPr>
        <w:t xml:space="preserve"> (Российская газета, N 168, 30.07.2010);</w:t>
      </w:r>
      <w:proofErr w:type="gramEnd"/>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hyperlink r:id="rId12" w:history="1">
        <w:r w:rsidRPr="00BE5A05">
          <w:rPr>
            <w:rFonts w:ascii="Times New Roman" w:eastAsia="Times New Roman" w:hAnsi="Times New Roman" w:cs="Times New Roman"/>
            <w:color w:val="0000FF"/>
            <w:sz w:val="24"/>
            <w:szCs w:val="24"/>
            <w:u w:val="single"/>
            <w:lang w:eastAsia="ru-RU"/>
          </w:rPr>
          <w:t>Федеральным законом от 28 декабря 2010 года N 404-ФЗ</w:t>
        </w:r>
      </w:hyperlink>
      <w:r w:rsidRPr="00BE5A05">
        <w:rPr>
          <w:rFonts w:ascii="Times New Roman" w:eastAsia="Times New Roman" w:hAnsi="Times New Roman" w:cs="Times New Roman"/>
          <w:sz w:val="24"/>
          <w:szCs w:val="24"/>
          <w:lang w:eastAsia="ru-RU"/>
        </w:rPr>
        <w:t xml:space="preserve"> (Российская газета, N 296, 30.12.2010) (о порядке вступления в силу см. </w:t>
      </w:r>
      <w:hyperlink r:id="rId13" w:history="1">
        <w:r w:rsidRPr="00BE5A05">
          <w:rPr>
            <w:rFonts w:ascii="Times New Roman" w:eastAsia="Times New Roman" w:hAnsi="Times New Roman" w:cs="Times New Roman"/>
            <w:color w:val="0000FF"/>
            <w:sz w:val="24"/>
            <w:szCs w:val="24"/>
            <w:u w:val="single"/>
            <w:lang w:eastAsia="ru-RU"/>
          </w:rPr>
          <w:t>статью 30 Федерального закона от 28 декабря 2010 года N 404-ФЗ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hyperlink r:id="rId14"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 xml:space="preserve"> (Российская газета, N 95, 05.05.2011);</w:t>
      </w:r>
      <w:r w:rsidRPr="00BE5A05">
        <w:rPr>
          <w:rFonts w:ascii="Times New Roman" w:eastAsia="Times New Roman" w:hAnsi="Times New Roman" w:cs="Times New Roman"/>
          <w:sz w:val="24"/>
          <w:szCs w:val="24"/>
          <w:lang w:eastAsia="ru-RU"/>
        </w:rPr>
        <w:br/>
      </w:r>
      <w:hyperlink r:id="rId15" w:history="1">
        <w:proofErr w:type="gramStart"/>
        <w:r w:rsidRPr="00BE5A05">
          <w:rPr>
            <w:rFonts w:ascii="Times New Roman" w:eastAsia="Times New Roman" w:hAnsi="Times New Roman" w:cs="Times New Roman"/>
            <w:color w:val="0000FF"/>
            <w:sz w:val="24"/>
            <w:szCs w:val="24"/>
            <w:u w:val="single"/>
            <w:lang w:eastAsia="ru-RU"/>
          </w:rPr>
          <w:t>Федеральным законом от 8 ноября 2011 года N 309-ФЗ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10.11.2011) (о порядке вступления в силу см. </w:t>
      </w:r>
      <w:hyperlink r:id="rId16" w:history="1">
        <w:r w:rsidRPr="00BE5A05">
          <w:rPr>
            <w:rFonts w:ascii="Times New Roman" w:eastAsia="Times New Roman" w:hAnsi="Times New Roman" w:cs="Times New Roman"/>
            <w:color w:val="0000FF"/>
            <w:sz w:val="24"/>
            <w:szCs w:val="24"/>
            <w:u w:val="single"/>
            <w:lang w:eastAsia="ru-RU"/>
          </w:rPr>
          <w:t>статью 12 Федерального закона от 8 ноября 2011 года N 309-ФЗ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hyperlink r:id="rId17" w:history="1">
        <w:r w:rsidRPr="00BE5A05">
          <w:rPr>
            <w:rFonts w:ascii="Times New Roman" w:eastAsia="Times New Roman" w:hAnsi="Times New Roman" w:cs="Times New Roman"/>
            <w:color w:val="0000FF"/>
            <w:sz w:val="24"/>
            <w:szCs w:val="24"/>
            <w:u w:val="single"/>
            <w:lang w:eastAsia="ru-RU"/>
          </w:rPr>
          <w:t>Федеральным законом от 23 июля 2013 года N 208-ФЗ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23.07.2013);</w:t>
      </w:r>
      <w:proofErr w:type="gramEnd"/>
      <w:r w:rsidRPr="00BE5A05">
        <w:rPr>
          <w:rFonts w:ascii="Times New Roman" w:eastAsia="Times New Roman" w:hAnsi="Times New Roman" w:cs="Times New Roman"/>
          <w:sz w:val="24"/>
          <w:szCs w:val="24"/>
          <w:lang w:eastAsia="ru-RU"/>
        </w:rPr>
        <w:br/>
      </w:r>
      <w:hyperlink r:id="rId18" w:history="1">
        <w:r w:rsidRPr="00BE5A05">
          <w:rPr>
            <w:rFonts w:ascii="Times New Roman" w:eastAsia="Times New Roman" w:hAnsi="Times New Roman" w:cs="Times New Roman"/>
            <w:color w:val="0000FF"/>
            <w:sz w:val="24"/>
            <w:szCs w:val="24"/>
            <w:u w:val="single"/>
            <w:lang w:eastAsia="ru-RU"/>
          </w:rPr>
          <w:t xml:space="preserve">Федеральным законом от 2 ноября 2013 года N 302-ФЗ </w:t>
        </w:r>
      </w:hyperlink>
      <w:r w:rsidRPr="00BE5A05">
        <w:rPr>
          <w:rFonts w:ascii="Times New Roman" w:eastAsia="Times New Roman" w:hAnsi="Times New Roman" w:cs="Times New Roman"/>
          <w:sz w:val="24"/>
          <w:szCs w:val="24"/>
          <w:lang w:eastAsia="ru-RU"/>
        </w:rPr>
        <w:t>(Официальный интернет-портал правовой информации www.pravo.gov.ru, 03.11.2013);</w:t>
      </w:r>
      <w:r w:rsidRPr="00BE5A05">
        <w:rPr>
          <w:rFonts w:ascii="Times New Roman" w:eastAsia="Times New Roman" w:hAnsi="Times New Roman" w:cs="Times New Roman"/>
          <w:sz w:val="24"/>
          <w:szCs w:val="24"/>
          <w:lang w:eastAsia="ru-RU"/>
        </w:rPr>
        <w:br/>
      </w:r>
      <w:hyperlink r:id="rId19" w:history="1">
        <w:r w:rsidRPr="00BE5A05">
          <w:rPr>
            <w:rFonts w:ascii="Times New Roman" w:eastAsia="Times New Roman" w:hAnsi="Times New Roman" w:cs="Times New Roman"/>
            <w:color w:val="0000FF"/>
            <w:sz w:val="24"/>
            <w:szCs w:val="24"/>
            <w:u w:val="single"/>
            <w:lang w:eastAsia="ru-RU"/>
          </w:rPr>
          <w:t>Федеральным законом от 5 мая 2014 года N 130-ФЗ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05.05.2014);</w:t>
      </w:r>
      <w:r w:rsidRPr="00BE5A05">
        <w:rPr>
          <w:rFonts w:ascii="Times New Roman" w:eastAsia="Times New Roman" w:hAnsi="Times New Roman" w:cs="Times New Roman"/>
          <w:sz w:val="24"/>
          <w:szCs w:val="24"/>
          <w:lang w:eastAsia="ru-RU"/>
        </w:rPr>
        <w:br/>
      </w:r>
      <w:hyperlink r:id="rId20" w:history="1">
        <w:proofErr w:type="gramStart"/>
        <w:r w:rsidRPr="00BE5A05">
          <w:rPr>
            <w:rFonts w:ascii="Times New Roman" w:eastAsia="Times New Roman" w:hAnsi="Times New Roman" w:cs="Times New Roman"/>
            <w:color w:val="0000FF"/>
            <w:sz w:val="24"/>
            <w:szCs w:val="24"/>
            <w:u w:val="single"/>
            <w:lang w:eastAsia="ru-RU"/>
          </w:rPr>
          <w:t>Федеральным законом от 4 июня 2014 года N 145-ФЗ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04.06.2014) (о порядке вступления в силу см. </w:t>
      </w:r>
      <w:hyperlink r:id="rId21" w:history="1">
        <w:r w:rsidRPr="00BE5A05">
          <w:rPr>
            <w:rFonts w:ascii="Times New Roman" w:eastAsia="Times New Roman" w:hAnsi="Times New Roman" w:cs="Times New Roman"/>
            <w:color w:val="0000FF"/>
            <w:sz w:val="24"/>
            <w:szCs w:val="24"/>
            <w:u w:val="single"/>
            <w:lang w:eastAsia="ru-RU"/>
          </w:rPr>
          <w:t>статью 37 Федерального закона от 4 июня 2014 года N 145-ФЗ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hyperlink r:id="rId22" w:history="1">
        <w:r w:rsidRPr="00BE5A05">
          <w:rPr>
            <w:rFonts w:ascii="Times New Roman" w:eastAsia="Times New Roman" w:hAnsi="Times New Roman" w:cs="Times New Roman"/>
            <w:color w:val="0000FF"/>
            <w:sz w:val="24"/>
            <w:szCs w:val="24"/>
            <w:u w:val="single"/>
            <w:lang w:eastAsia="ru-RU"/>
          </w:rPr>
          <w:t>Федеральным законом от 28 июня 2014 года N 179-ФЗ</w:t>
        </w:r>
      </w:hyperlink>
      <w:r w:rsidRPr="00BE5A05">
        <w:rPr>
          <w:rFonts w:ascii="Times New Roman" w:eastAsia="Times New Roman" w:hAnsi="Times New Roman" w:cs="Times New Roman"/>
          <w:sz w:val="24"/>
          <w:szCs w:val="24"/>
          <w:lang w:eastAsia="ru-RU"/>
        </w:rPr>
        <w:t xml:space="preserve"> (Официальный интернет-портал </w:t>
      </w:r>
      <w:r w:rsidRPr="00BE5A05">
        <w:rPr>
          <w:rFonts w:ascii="Times New Roman" w:eastAsia="Times New Roman" w:hAnsi="Times New Roman" w:cs="Times New Roman"/>
          <w:sz w:val="24"/>
          <w:szCs w:val="24"/>
          <w:lang w:eastAsia="ru-RU"/>
        </w:rPr>
        <w:lastRenderedPageBreak/>
        <w:t>правовой информации www.pravo.gov.ru, 30.06.2014);</w:t>
      </w:r>
      <w:proofErr w:type="gramEnd"/>
      <w:r w:rsidRPr="00BE5A05">
        <w:rPr>
          <w:rFonts w:ascii="Times New Roman" w:eastAsia="Times New Roman" w:hAnsi="Times New Roman" w:cs="Times New Roman"/>
          <w:sz w:val="24"/>
          <w:szCs w:val="24"/>
          <w:lang w:eastAsia="ru-RU"/>
        </w:rPr>
        <w:br/>
      </w:r>
      <w:hyperlink r:id="rId23" w:history="1">
        <w:proofErr w:type="gramStart"/>
        <w:r w:rsidRPr="00BE5A05">
          <w:rPr>
            <w:rFonts w:ascii="Times New Roman" w:eastAsia="Times New Roman" w:hAnsi="Times New Roman" w:cs="Times New Roman"/>
            <w:color w:val="0000FF"/>
            <w:sz w:val="24"/>
            <w:szCs w:val="24"/>
            <w:u w:val="single"/>
            <w:lang w:eastAsia="ru-RU"/>
          </w:rPr>
          <w:t>Федеральным законом от 31 декабря 2014 года N 505-ФЗ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31.12.2014, N 0001201412310099); </w:t>
      </w:r>
      <w:r w:rsidRPr="00BE5A05">
        <w:rPr>
          <w:rFonts w:ascii="Times New Roman" w:eastAsia="Times New Roman" w:hAnsi="Times New Roman" w:cs="Times New Roman"/>
          <w:sz w:val="24"/>
          <w:szCs w:val="24"/>
          <w:lang w:eastAsia="ru-RU"/>
        </w:rPr>
        <w:br/>
      </w:r>
      <w:hyperlink r:id="rId24" w:history="1">
        <w:r w:rsidRPr="00BE5A05">
          <w:rPr>
            <w:rFonts w:ascii="Times New Roman" w:eastAsia="Times New Roman" w:hAnsi="Times New Roman" w:cs="Times New Roman"/>
            <w:color w:val="0000FF"/>
            <w:sz w:val="24"/>
            <w:szCs w:val="24"/>
            <w:u w:val="single"/>
            <w:lang w:eastAsia="ru-RU"/>
          </w:rPr>
          <w:t>Федеральным законом от 3 июля 2016 года N 227-ФЗ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03.07.2016, N 0001201607030004) (о порядке вступления в силу см. </w:t>
      </w:r>
      <w:hyperlink r:id="rId25" w:history="1">
        <w:r w:rsidRPr="00BE5A05">
          <w:rPr>
            <w:rFonts w:ascii="Times New Roman" w:eastAsia="Times New Roman" w:hAnsi="Times New Roman" w:cs="Times New Roman"/>
            <w:color w:val="0000FF"/>
            <w:sz w:val="24"/>
            <w:szCs w:val="24"/>
            <w:u w:val="single"/>
            <w:lang w:eastAsia="ru-RU"/>
          </w:rPr>
          <w:t>статью 45 Федерального закона от 3 июля 2016 года N 227-ФЗ</w:t>
        </w:r>
      </w:hyperlink>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hyperlink r:id="rId26"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 xml:space="preserve"> (Официальный интернет-портал правовой информации www.pravo.gov.ru, 07.07.2016, N 0001201607070016) (о порядке вступления в силу см. </w:t>
      </w:r>
      <w:hyperlink r:id="rId27" w:history="1">
        <w:r w:rsidRPr="00BE5A05">
          <w:rPr>
            <w:rFonts w:ascii="Times New Roman" w:eastAsia="Times New Roman" w:hAnsi="Times New Roman" w:cs="Times New Roman"/>
            <w:color w:val="0000FF"/>
            <w:sz w:val="24"/>
            <w:szCs w:val="24"/>
            <w:u w:val="single"/>
            <w:lang w:eastAsia="ru-RU"/>
          </w:rPr>
          <w:t>статью 19 Федерального закона от 6 июля 2016 года N 374-ФЗ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t>____________________________________________________________________</w:t>
      </w:r>
    </w:p>
    <w:p w:rsidR="00BE5A05" w:rsidRPr="00BE5A05" w:rsidRDefault="00BE5A05" w:rsidP="00BE5A05">
      <w:pPr>
        <w:spacing w:before="100" w:beforeAutospacing="1" w:after="240" w:line="240" w:lineRule="auto"/>
        <w:jc w:val="right"/>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Принят</w:t>
      </w:r>
      <w:proofErr w:type="gramEnd"/>
      <w:r w:rsidRPr="00BE5A05">
        <w:rPr>
          <w:rFonts w:ascii="Times New Roman" w:eastAsia="Times New Roman" w:hAnsi="Times New Roman" w:cs="Times New Roman"/>
          <w:sz w:val="24"/>
          <w:szCs w:val="24"/>
          <w:lang w:eastAsia="ru-RU"/>
        </w:rPr>
        <w:br/>
        <w:t>Государственной Думой</w:t>
      </w:r>
      <w:r w:rsidRPr="00BE5A05">
        <w:rPr>
          <w:rFonts w:ascii="Times New Roman" w:eastAsia="Times New Roman" w:hAnsi="Times New Roman" w:cs="Times New Roman"/>
          <w:sz w:val="24"/>
          <w:szCs w:val="24"/>
          <w:lang w:eastAsia="ru-RU"/>
        </w:rPr>
        <w:br/>
        <w:t>26 февраля 2006 года</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t>Одобрен</w:t>
      </w:r>
      <w:r w:rsidRPr="00BE5A05">
        <w:rPr>
          <w:rFonts w:ascii="Times New Roman" w:eastAsia="Times New Roman" w:hAnsi="Times New Roman" w:cs="Times New Roman"/>
          <w:sz w:val="24"/>
          <w:szCs w:val="24"/>
          <w:lang w:eastAsia="ru-RU"/>
        </w:rPr>
        <w:br/>
        <w:t>Советом Федерации</w:t>
      </w:r>
      <w:r w:rsidRPr="00BE5A05">
        <w:rPr>
          <w:rFonts w:ascii="Times New Roman" w:eastAsia="Times New Roman" w:hAnsi="Times New Roman" w:cs="Times New Roman"/>
          <w:sz w:val="24"/>
          <w:szCs w:val="24"/>
          <w:lang w:eastAsia="ru-RU"/>
        </w:rPr>
        <w:br/>
        <w:t>1 марта 2006 года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Настоящий Федеральный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 Правовая основа противодействия терроризму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Правовую основу противодействия терроризму составляют </w:t>
      </w:r>
      <w:hyperlink r:id="rId28" w:history="1">
        <w:r w:rsidRPr="00BE5A05">
          <w:rPr>
            <w:rFonts w:ascii="Times New Roman" w:eastAsia="Times New Roman" w:hAnsi="Times New Roman" w:cs="Times New Roman"/>
            <w:color w:val="0000FF"/>
            <w:sz w:val="24"/>
            <w:szCs w:val="24"/>
            <w:u w:val="single"/>
            <w:lang w:eastAsia="ru-RU"/>
          </w:rPr>
          <w:t>Конституция Российской Федерации</w:t>
        </w:r>
      </w:hyperlink>
      <w:r w:rsidRPr="00BE5A05">
        <w:rPr>
          <w:rFonts w:ascii="Times New Roman" w:eastAsia="Times New Roman" w:hAnsi="Times New Roman" w:cs="Times New Roman"/>
          <w:sz w:val="24"/>
          <w:szCs w:val="24"/>
          <w:lang w:eastAsia="ru-RU"/>
        </w:rPr>
        <w:t>, общепризнанные принципы и нормы международного права,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нормативные правовые акты Правительства Российской Федерации, а также принимаемые в соответствии с ними нормативные правовые акты других федеральных органов государственной власти.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 Основные принципы противодействия терроризму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Противодействие терроризму в Российской Федерации основывается на следующих основных принципах:</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обеспечение и защита основных прав и свобод человека и гражданина;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законность;</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приоритет защиты прав и законных интересов лиц, подвергающихся террористической опасности;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неотвратимость наказания за осуществление террористической деятельности;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сотрудничество государства с общественными и религиозными объединениями, международными и иными организациями, гражданами в противодействии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7) приоритет мер предупреждения терроризма;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8) единоначалие в руководстве привлекаемыми силами и средствами при проведении контртеррористических операций;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9) сочетание гласных и негласных методов противодействия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10) 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11) недопустимость политических уступок террористам;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12) минимизация и (или) ликвидация последствий проявлений терроризма;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13) соразмерность мер противодействия терроризму степени террористической опасности.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3. Основные понятия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В настоящем Федеральном законе используются следующие основные понятия: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террористическая деятельность - деятельность, включающая в себя: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а) организацию, планирование, подготовку, финансирование и реализацию террористического акта;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б) подстрекательство к террористическому акту;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г) вербовку, вооружение, обучение и использование террористов;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д) информационное или иное пособничество в планировании, подготовке или реализации террористического акта;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е) пропаганду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террористический акт -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(Пункт в редакции, введенной в действие </w:t>
      </w:r>
      <w:hyperlink r:id="rId29" w:history="1">
        <w:r w:rsidRPr="00BE5A05">
          <w:rPr>
            <w:rFonts w:ascii="Times New Roman" w:eastAsia="Times New Roman" w:hAnsi="Times New Roman" w:cs="Times New Roman"/>
            <w:color w:val="0000FF"/>
            <w:sz w:val="24"/>
            <w:szCs w:val="24"/>
            <w:u w:val="single"/>
            <w:lang w:eastAsia="ru-RU"/>
          </w:rPr>
          <w:t>Федеральным законом от 5 мая 2014 года N 130-ФЗ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4) противодействие терроризму - деятельность органов государственной власти и органов местного самоуправления, а также физических и юридических лиц </w:t>
      </w:r>
      <w:proofErr w:type="gramStart"/>
      <w:r w:rsidRPr="00BE5A05">
        <w:rPr>
          <w:rFonts w:ascii="Times New Roman" w:eastAsia="Times New Roman" w:hAnsi="Times New Roman" w:cs="Times New Roman"/>
          <w:sz w:val="24"/>
          <w:szCs w:val="24"/>
          <w:lang w:eastAsia="ru-RU"/>
        </w:rPr>
        <w:t>по</w:t>
      </w:r>
      <w:proofErr w:type="gramEnd"/>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(Абзац в редакции, введенной в действие с 22 октября 2013 года </w:t>
      </w:r>
      <w:hyperlink r:id="rId30" w:history="1">
        <w:r w:rsidRPr="00BE5A05">
          <w:rPr>
            <w:rFonts w:ascii="Times New Roman" w:eastAsia="Times New Roman" w:hAnsi="Times New Roman" w:cs="Times New Roman"/>
            <w:color w:val="0000FF"/>
            <w:sz w:val="24"/>
            <w:szCs w:val="24"/>
            <w:u w:val="single"/>
            <w:lang w:eastAsia="ru-RU"/>
          </w:rPr>
          <w:t>Федеральным законом от 23 июля 2013 года N 208-ФЗ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а)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б) выявлению, предупреждению, пресечению, раскрытию и расследованию террористического акта (борьба с терроризмом);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в) минимизации и (или) ликвидации последствий проявлений терроризма;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контртеррористическая операция - комплекс специальных, оперативно-боевых, войсковых и иных мероприятий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учреждений, а также по минимизации последствий террористического акта;</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r w:rsidRPr="00BE5A05">
        <w:rPr>
          <w:rFonts w:ascii="Times New Roman" w:eastAsia="Times New Roman" w:hAnsi="Times New Roman" w:cs="Times New Roman"/>
          <w:sz w:val="24"/>
          <w:szCs w:val="24"/>
          <w:lang w:eastAsia="ru-RU"/>
        </w:rPr>
        <w:br/>
        <w:t xml:space="preserve">(Пункт дополнительно включен с 22 октября 2013 года </w:t>
      </w:r>
      <w:hyperlink r:id="rId31" w:history="1">
        <w:r w:rsidRPr="00BE5A05">
          <w:rPr>
            <w:rFonts w:ascii="Times New Roman" w:eastAsia="Times New Roman" w:hAnsi="Times New Roman" w:cs="Times New Roman"/>
            <w:color w:val="0000FF"/>
            <w:sz w:val="24"/>
            <w:szCs w:val="24"/>
            <w:u w:val="single"/>
            <w:lang w:eastAsia="ru-RU"/>
          </w:rPr>
          <w:t>Федеральным законом от 23 июля 2013 года N 208-ФЗ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4. Международное сотрудничество Российской Федерации в области борьбы с терроризмом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w:t>
      </w:r>
      <w:r w:rsidRPr="00BE5A05">
        <w:rPr>
          <w:rFonts w:ascii="Times New Roman" w:eastAsia="Times New Roman" w:hAnsi="Times New Roman" w:cs="Times New Roman"/>
          <w:sz w:val="24"/>
          <w:szCs w:val="24"/>
          <w:lang w:eastAsia="ru-RU"/>
        </w:rPr>
        <w:lastRenderedPageBreak/>
        <w:t>государствами, их правоохранительными органами и специальными службами, а также с международными организациями.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Российская Федерация, руководствуясь интересами обеспечения безопасности личности, общества и государства, преследует на своей территории лиц, обвиняемых (подозреваемых) в причастности к терроризму, в соответствии с законодательством Российской Федерации.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5. Организационные основы противодействия терроризму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Президент Российской Федерации: </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определяет основные направления государственной политики в области противодействия терроризму; </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устанавливает компетенцию федеральных органов исполнительной власти, руководство деятельностью которых он осуществляет, по борьбе с терроризмом; </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 принимает решение в установленном порядке об использовании за пределами </w:t>
      </w:r>
      <w:proofErr w:type="gramStart"/>
      <w:r w:rsidRPr="00BE5A05">
        <w:rPr>
          <w:rFonts w:ascii="Times New Roman" w:eastAsia="Times New Roman" w:hAnsi="Times New Roman" w:cs="Times New Roman"/>
          <w:sz w:val="24"/>
          <w:szCs w:val="24"/>
          <w:lang w:eastAsia="ru-RU"/>
        </w:rPr>
        <w:t>территории Российской Федерации формирований Вооруженных Сил Российской Федерации</w:t>
      </w:r>
      <w:proofErr w:type="gramEnd"/>
      <w:r w:rsidRPr="00BE5A05">
        <w:rPr>
          <w:rFonts w:ascii="Times New Roman" w:eastAsia="Times New Roman" w:hAnsi="Times New Roman" w:cs="Times New Roman"/>
          <w:sz w:val="24"/>
          <w:szCs w:val="24"/>
          <w:lang w:eastAsia="ru-RU"/>
        </w:rPr>
        <w:t xml:space="preserve"> и подразделений специального назначения для борьбы с террористической деятельностью, осуществляемой против Российской Федерации либо граждан Российской Федерации или лиц без гражданства, постоянно проживающих в Российской Федерации.</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с 29 июля 2006 года </w:t>
      </w:r>
      <w:hyperlink r:id="rId32" w:history="1">
        <w:r w:rsidRPr="00BE5A05">
          <w:rPr>
            <w:rFonts w:ascii="Times New Roman" w:eastAsia="Times New Roman" w:hAnsi="Times New Roman" w:cs="Times New Roman"/>
            <w:color w:val="0000FF"/>
            <w:sz w:val="24"/>
            <w:szCs w:val="24"/>
            <w:u w:val="single"/>
            <w:lang w:eastAsia="ru-RU"/>
          </w:rPr>
          <w:t>Федеральным законом от 27 июля 2006 года N 153-ФЗ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Правительство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определяет компетенцию федеральных органов исполнительной власти, руководство деятельностью которых оно осуществляет, в области противодействия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организует разработку и осуществление мер по предупреждению терроризма и минимизацию и (или) ликвидацию последствий проявлений терроризма;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организует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необходимыми силами, средствами и ресурсами;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4) устанавливает обязательные для выполнения требования к антитеррористической защищенности объектов (территорий), категории объектов (территорий), порядок разработки указанных требований и </w:t>
      </w:r>
      <w:proofErr w:type="gramStart"/>
      <w:r w:rsidRPr="00BE5A05">
        <w:rPr>
          <w:rFonts w:ascii="Times New Roman" w:eastAsia="Times New Roman" w:hAnsi="Times New Roman" w:cs="Times New Roman"/>
          <w:sz w:val="24"/>
          <w:szCs w:val="24"/>
          <w:lang w:eastAsia="ru-RU"/>
        </w:rPr>
        <w:t>контроля за</w:t>
      </w:r>
      <w:proofErr w:type="gramEnd"/>
      <w:r w:rsidRPr="00BE5A05">
        <w:rPr>
          <w:rFonts w:ascii="Times New Roman" w:eastAsia="Times New Roman" w:hAnsi="Times New Roman" w:cs="Times New Roman"/>
          <w:sz w:val="24"/>
          <w:szCs w:val="24"/>
          <w:lang w:eastAsia="ru-RU"/>
        </w:rPr>
        <w:t xml:space="preserve">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r w:rsidRPr="00BE5A05">
        <w:rPr>
          <w:rFonts w:ascii="Times New Roman" w:eastAsia="Times New Roman" w:hAnsi="Times New Roman" w:cs="Times New Roman"/>
          <w:sz w:val="24"/>
          <w:szCs w:val="24"/>
          <w:lang w:eastAsia="ru-RU"/>
        </w:rPr>
        <w:br/>
        <w:t xml:space="preserve">(Пункт дополнительно включен с 22 октября 2013 года </w:t>
      </w:r>
      <w:hyperlink r:id="rId33" w:history="1">
        <w:r w:rsidRPr="00BE5A05">
          <w:rPr>
            <w:rFonts w:ascii="Times New Roman" w:eastAsia="Times New Roman" w:hAnsi="Times New Roman" w:cs="Times New Roman"/>
            <w:color w:val="0000FF"/>
            <w:sz w:val="24"/>
            <w:szCs w:val="24"/>
            <w:u w:val="single"/>
            <w:lang w:eastAsia="ru-RU"/>
          </w:rPr>
          <w:t xml:space="preserve">Федеральным законом от 23 июля </w:t>
        </w:r>
        <w:r w:rsidRPr="00BE5A05">
          <w:rPr>
            <w:rFonts w:ascii="Times New Roman" w:eastAsia="Times New Roman" w:hAnsi="Times New Roman" w:cs="Times New Roman"/>
            <w:color w:val="0000FF"/>
            <w:sz w:val="24"/>
            <w:szCs w:val="24"/>
            <w:u w:val="single"/>
            <w:lang w:eastAsia="ru-RU"/>
          </w:rPr>
          <w:lastRenderedPageBreak/>
          <w:t>2013 года N 208-ФЗ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устанавливает порядок взаимодействия федеральных органов исполнительной власти, органов государственной власти субъектов Российской Федерации и органов местного самоуправления, физических и юридических лиц при проверке информации об угрозе совершения террористического акта, а также информирования субъектов противодействия терроризму о выявленной угрозе совершения террористического акта.</w:t>
      </w:r>
      <w:r w:rsidRPr="00BE5A05">
        <w:rPr>
          <w:rFonts w:ascii="Times New Roman" w:eastAsia="Times New Roman" w:hAnsi="Times New Roman" w:cs="Times New Roman"/>
          <w:sz w:val="24"/>
          <w:szCs w:val="24"/>
          <w:lang w:eastAsia="ru-RU"/>
        </w:rPr>
        <w:br/>
        <w:t xml:space="preserve">(Пункт дополнительно включен с 20 июля 2016 года </w:t>
      </w:r>
      <w:hyperlink r:id="rId34"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Федеральные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3_1. </w:t>
      </w:r>
      <w:proofErr w:type="gramStart"/>
      <w:r w:rsidRPr="00BE5A05">
        <w:rPr>
          <w:rFonts w:ascii="Times New Roman" w:eastAsia="Times New Roman" w:hAnsi="Times New Roman" w:cs="Times New Roman"/>
          <w:sz w:val="24"/>
          <w:szCs w:val="24"/>
          <w:lang w:eastAsia="ru-RU"/>
        </w:rPr>
        <w:t>Физические лица, осуществляющие предпринимательскую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w:t>
      </w:r>
      <w:proofErr w:type="gramEnd"/>
      <w:r w:rsidRPr="00BE5A05">
        <w:rPr>
          <w:rFonts w:ascii="Times New Roman" w:eastAsia="Times New Roman" w:hAnsi="Times New Roman" w:cs="Times New Roman"/>
          <w:sz w:val="24"/>
          <w:szCs w:val="24"/>
          <w:lang w:eastAsia="ru-RU"/>
        </w:rPr>
        <w:t xml:space="preserve"> Юридические лица обеспечивают выполнение указанных требований в отношении объектов, находящихся в их собственности или принадлежащих им на ином законном основании.</w:t>
      </w:r>
      <w:r w:rsidRPr="00BE5A05">
        <w:rPr>
          <w:rFonts w:ascii="Times New Roman" w:eastAsia="Times New Roman" w:hAnsi="Times New Roman" w:cs="Times New Roman"/>
          <w:sz w:val="24"/>
          <w:szCs w:val="24"/>
          <w:lang w:eastAsia="ru-RU"/>
        </w:rPr>
        <w:br/>
        <w:t xml:space="preserve">(Часть дополнительно включена с 22 октября 2013 года </w:t>
      </w:r>
      <w:hyperlink r:id="rId35" w:history="1">
        <w:r w:rsidRPr="00BE5A05">
          <w:rPr>
            <w:rFonts w:ascii="Times New Roman" w:eastAsia="Times New Roman" w:hAnsi="Times New Roman" w:cs="Times New Roman"/>
            <w:color w:val="0000FF"/>
            <w:sz w:val="24"/>
            <w:szCs w:val="24"/>
            <w:u w:val="single"/>
            <w:lang w:eastAsia="ru-RU"/>
          </w:rPr>
          <w:t>Федеральным законом от 23 июля 2013 года N 208-ФЗ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органа реализуются в соответствии с положением о нем, утверждаемым Президентом Российской Федерации. Решения данного органа, принятые в пределах его компетенции, обязательны для исполнения государственными органами, органами местного самоуправления, организациями, должностными лицами и гражданами. </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с 14 ноября 2013 года </w:t>
      </w:r>
      <w:hyperlink r:id="rId36" w:history="1">
        <w:r w:rsidRPr="00BE5A05">
          <w:rPr>
            <w:rFonts w:ascii="Times New Roman" w:eastAsia="Times New Roman" w:hAnsi="Times New Roman" w:cs="Times New Roman"/>
            <w:color w:val="0000FF"/>
            <w:sz w:val="24"/>
            <w:szCs w:val="24"/>
            <w:u w:val="single"/>
            <w:lang w:eastAsia="ru-RU"/>
          </w:rPr>
          <w:t>Федеральным законом от 2 ноября 2013 года N 302-ФЗ</w:t>
        </w:r>
      </w:hyperlink>
      <w:r w:rsidRPr="00BE5A05">
        <w:rPr>
          <w:rFonts w:ascii="Times New Roman" w:eastAsia="Times New Roman" w:hAnsi="Times New Roman" w:cs="Times New Roman"/>
          <w:sz w:val="24"/>
          <w:szCs w:val="24"/>
          <w:lang w:eastAsia="ru-RU"/>
        </w:rPr>
        <w:t xml:space="preserve">; в редакции, введенной в действие с 20 июля 2016 года </w:t>
      </w:r>
      <w:hyperlink r:id="rId37"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4_1. </w:t>
      </w:r>
      <w:proofErr w:type="gramStart"/>
      <w:r w:rsidRPr="00BE5A05">
        <w:rPr>
          <w:rFonts w:ascii="Times New Roman" w:eastAsia="Times New Roman" w:hAnsi="Times New Roman" w:cs="Times New Roman"/>
          <w:sz w:val="24"/>
          <w:szCs w:val="24"/>
          <w:lang w:eastAsia="ru-RU"/>
        </w:rPr>
        <w:t>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ликвидации последствий его проявлений по решению Президента Российской Федерации могут формироваться органы в составе представителей территориальных органов федеральных органов исполнительной власти, органов государственной власти субъектов Российской Федерации и иных лиц.</w:t>
      </w:r>
      <w:proofErr w:type="gramEnd"/>
      <w:r w:rsidRPr="00BE5A05">
        <w:rPr>
          <w:rFonts w:ascii="Times New Roman" w:eastAsia="Times New Roman" w:hAnsi="Times New Roman" w:cs="Times New Roman"/>
          <w:sz w:val="24"/>
          <w:szCs w:val="24"/>
          <w:lang w:eastAsia="ru-RU"/>
        </w:rPr>
        <w:t xml:space="preserve"> Для реализации решений указанных органов могут издаваться акты (совместные акты) указанных органов, представители которых входят в состав соответствующего органа. Решения указанных органов, принятые в пределах их компетенции, обязательны для </w:t>
      </w:r>
      <w:r w:rsidRPr="00BE5A05">
        <w:rPr>
          <w:rFonts w:ascii="Times New Roman" w:eastAsia="Times New Roman" w:hAnsi="Times New Roman" w:cs="Times New Roman"/>
          <w:sz w:val="24"/>
          <w:szCs w:val="24"/>
          <w:lang w:eastAsia="ru-RU"/>
        </w:rPr>
        <w:lastRenderedPageBreak/>
        <w:t>исполнения органами государственной власти субъектов Российской Федерации, органами местного самоуправления, организациями, должностными лицами и гражданами в соответствующем субъекте Российской Федерации. Неисполнение или нарушение указанных решений влечет ответственность, предусмотренную федеральными законами или законами субъектов Российской Федерации.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r w:rsidRPr="00BE5A05">
        <w:rPr>
          <w:rFonts w:ascii="Times New Roman" w:eastAsia="Times New Roman" w:hAnsi="Times New Roman" w:cs="Times New Roman"/>
          <w:sz w:val="24"/>
          <w:szCs w:val="24"/>
          <w:lang w:eastAsia="ru-RU"/>
        </w:rPr>
        <w:br/>
        <w:t xml:space="preserve">(Часть дополнительно включена с 20 июля 2016 года </w:t>
      </w:r>
      <w:hyperlink r:id="rId38"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5. </w:t>
      </w:r>
      <w:proofErr w:type="gramStart"/>
      <w:r w:rsidRPr="00BE5A05">
        <w:rPr>
          <w:rFonts w:ascii="Times New Roman" w:eastAsia="Times New Roman" w:hAnsi="Times New Roman" w:cs="Times New Roman"/>
          <w:sz w:val="24"/>
          <w:szCs w:val="24"/>
          <w:lang w:eastAsia="ru-RU"/>
        </w:rPr>
        <w:t>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федеральными органами исполнительной власти, органами государственной власти субъектов Российской Федерации, органами местного самоуправления и органами, формируемыми в соответствии с частями 4 и 4_1 настоящей статьи, могут устанавливаться уровни террористической опасности, предусматривающие принятие не ограничивающих прав и свобод человека и гражданина дополнительных</w:t>
      </w:r>
      <w:proofErr w:type="gramEnd"/>
      <w:r w:rsidRPr="00BE5A05">
        <w:rPr>
          <w:rFonts w:ascii="Times New Roman" w:eastAsia="Times New Roman" w:hAnsi="Times New Roman" w:cs="Times New Roman"/>
          <w:sz w:val="24"/>
          <w:szCs w:val="24"/>
          <w:lang w:eastAsia="ru-RU"/>
        </w:rPr>
        <w:t xml:space="preserve"> мер по обеспечению безопасности личности, общества и государства. Порядок установления уровней террористической опасности и содержание дополнительных мер по обеспечению безопасности личности, общества и государства определяются Президентом Российской Федерации.</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дополнительно включена с 16 мая 2011 года </w:t>
      </w:r>
      <w:hyperlink r:id="rId39"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 xml:space="preserve">; в редакции, введенной в действие с 20 июля 2016 года </w:t>
      </w:r>
      <w:hyperlink r:id="rId40"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Статья 5_1. Полномочия органов исполнительной власти субъектов Российской Федерации в области противодействия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организует реализацию государственной политики в области противодействия терроризму на территории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координирует деятельность органов государственной власти субъекта Российской Федерации по профилактике терроризма, а также по минимизации и ликвидации последствий его проявлений;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 организует деятельность сформированного в соответствии с частью 4 статьи 5 настоящего Федерального </w:t>
      </w:r>
      <w:proofErr w:type="gramStart"/>
      <w:r w:rsidRPr="00BE5A05">
        <w:rPr>
          <w:rFonts w:ascii="Times New Roman" w:eastAsia="Times New Roman" w:hAnsi="Times New Roman" w:cs="Times New Roman"/>
          <w:sz w:val="24"/>
          <w:szCs w:val="24"/>
          <w:lang w:eastAsia="ru-RU"/>
        </w:rPr>
        <w:t>закона по решению</w:t>
      </w:r>
      <w:proofErr w:type="gramEnd"/>
      <w:r w:rsidRPr="00BE5A05">
        <w:rPr>
          <w:rFonts w:ascii="Times New Roman" w:eastAsia="Times New Roman" w:hAnsi="Times New Roman" w:cs="Times New Roman"/>
          <w:sz w:val="24"/>
          <w:szCs w:val="24"/>
          <w:lang w:eastAsia="ru-RU"/>
        </w:rPr>
        <w:t xml:space="preserve"> Президента Российской Федерации органа в составе представителей территориальных органов федеральных органов исполнительной власти, органов государственной власти субъекта Российской Федерации и иных лиц.</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2. Высший исполнительный орган государственной власти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1) организует разработку и реализацию мер, а также государственных программ субъекта Российской Федерации в области профилактики терроризма, минимизации и ликвидации последствий его проявлений;</w:t>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по результатам мониторинга общественно-политических, социально-экономических и иных процессов, происходящих в субъекте Российской Федерации, принимает меры по устранению предпосылок для возникновения конфликтов, способствующих совершению террористических актов и формированию социальной базы терроризма;</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организует в субъекте Российской Федерации принятие мер по выявлению и устранению факторов, способствующих возникновению и распространению идеологии терроризма;</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участвует в социальной реабилитации лиц, пострадавших в результате террористического акта, совершенного на территории субъекта Российской Федерации, и лиц, участвующих в борьбе с терроризмом, и в возмещении вреда, причиненного физическим и юридическим лицам в результате террористического акта;</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организует обучение граждан, проживающих на территории субъекта Российской Федерации, методам предупреждения угрозы террористического акта, минимизации и ликвидации последствий его проявлений;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организует участие органов исполнительной власти субъекта Российской Федерации и органов местного самоуправления в проведении учений в целях усиления взаимодействия указанных органов при осуществлении мер по противодействию терроризму;</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7) организует выполнение юридическими и физическими лицами требований к антитеррористической защищенности объектов (территорий), находящихся в собственности субъекта Российской Федерации или в ведении органов государственной власти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8) организует поддержание в состоянии постоянной готовности к эффективному использованию сил и средств органов исполнительной власти субъекта Российской Федерации, предназначенных для минимизации и (или) ликвидации последствий проявлений терроризма;</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9) организует работу по оказанию медицинской и иной помощи лицам, пострадавшим в результате террористического акта, совершенного на территории субъекта Российской Федерации, и лицам, участвующим в его пресечении, проведение аварийно-спасательных работ, восстановление нормального функционирования и экологической </w:t>
      </w:r>
      <w:proofErr w:type="gramStart"/>
      <w:r w:rsidRPr="00BE5A05">
        <w:rPr>
          <w:rFonts w:ascii="Times New Roman" w:eastAsia="Times New Roman" w:hAnsi="Times New Roman" w:cs="Times New Roman"/>
          <w:sz w:val="24"/>
          <w:szCs w:val="24"/>
          <w:lang w:eastAsia="ru-RU"/>
        </w:rPr>
        <w:t>безопасности</w:t>
      </w:r>
      <w:proofErr w:type="gramEnd"/>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lastRenderedPageBreak/>
        <w:t>поврежденных или разрушенных объектов в случае совершения террористического акта на территории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10) осуществляет межрегиональное сотрудничество в целях изучения вопросов профилактики терроризма, минимизации и ликвидации последствий его проявлений. </w:t>
      </w:r>
      <w:r w:rsidRPr="00BE5A05">
        <w:rPr>
          <w:rFonts w:ascii="Times New Roman" w:eastAsia="Times New Roman" w:hAnsi="Times New Roman" w:cs="Times New Roman"/>
          <w:sz w:val="24"/>
          <w:szCs w:val="24"/>
          <w:lang w:eastAsia="ru-RU"/>
        </w:rPr>
        <w:br/>
        <w:t xml:space="preserve">(Статья дополнительно включена </w:t>
      </w:r>
      <w:hyperlink r:id="rId41" w:history="1">
        <w:r w:rsidRPr="00BE5A05">
          <w:rPr>
            <w:rFonts w:ascii="Times New Roman" w:eastAsia="Times New Roman" w:hAnsi="Times New Roman" w:cs="Times New Roman"/>
            <w:color w:val="0000FF"/>
            <w:sz w:val="24"/>
            <w:szCs w:val="24"/>
            <w:u w:val="single"/>
            <w:lang w:eastAsia="ru-RU"/>
          </w:rPr>
          <w:t>Федеральным законом от 5 мая 2014 года N 130-ФЗ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Статья 5_2. Полномочия органов местного самоуправления в области противодействия терроризму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br/>
        <w:t>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r w:rsidRPr="00BE5A05">
        <w:rPr>
          <w:rFonts w:ascii="Times New Roman" w:eastAsia="Times New Roman" w:hAnsi="Times New Roman" w:cs="Times New Roman"/>
          <w:sz w:val="24"/>
          <w:szCs w:val="24"/>
          <w:lang w:eastAsia="ru-RU"/>
        </w:rPr>
        <w:br/>
        <w:t xml:space="preserve">(Статья дополнительно включена с 20 июля 2016 года </w:t>
      </w:r>
      <w:hyperlink r:id="rId42"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lastRenderedPageBreak/>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6. Применение Вооруженных Сил Российской Федерации в борьбе с терроризмом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В борьбе с терроризмом Вооруженные Силы Российской Федерации могут применяться </w:t>
      </w:r>
      <w:proofErr w:type="gramStart"/>
      <w:r w:rsidRPr="00BE5A05">
        <w:rPr>
          <w:rFonts w:ascii="Times New Roman" w:eastAsia="Times New Roman" w:hAnsi="Times New Roman" w:cs="Times New Roman"/>
          <w:sz w:val="24"/>
          <w:szCs w:val="24"/>
          <w:lang w:eastAsia="ru-RU"/>
        </w:rPr>
        <w:t>для</w:t>
      </w:r>
      <w:proofErr w:type="gramEnd"/>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пресечения полетов воздушных судов, используемых для совершения террористического акта либо захваченных террористами;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пресечения террористических актов во внутренних водах и в территориальном море Российской Федерации, на объектах морской производственной деятельности, расположенных на континентальном шельфе Российской Федерации, а также для обеспечения безопасности национального морского судоходства;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участия в проведении контртеррористической операции в порядке, предусмотренном настоящим Федеральным законом;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пресечения международной террористической деятельности за пределами территории Российской Федерации.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7. Пресечение террористических актов в воздушной среде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акта в воздушной среде или в целях пресечения такого террористического акта.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(или) на радиокоманды и визуальные сигналы поднятых на его перехват летательных аппаратов Вооруженных Сил Российской Федерации либо отказывается подчиниться радиокомандам и визуальным сигналам без объяснения причин, Вооруженные Силы Российской Федерации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катастрофы, оружие и боевая техника применяются для пресечения полета указанного воздушного судна путем его уничтожения.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имеется достоверная информация о возможном использовании воздушного судна для совершения террористического акта или о захвате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экологической катастрофы, Вооруженные Силы Российской Федерации применяют оружие и боевую технику для пресечения полета указанного воздушного судна путем его уничтожения.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lastRenderedPageBreak/>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8. Пресечение террористических актов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w:t>
      </w:r>
      <w:proofErr w:type="gramStart"/>
      <w:r w:rsidRPr="00BE5A05">
        <w:rPr>
          <w:rFonts w:ascii="Times New Roman" w:eastAsia="Times New Roman" w:hAnsi="Times New Roman" w:cs="Times New Roman"/>
          <w:sz w:val="24"/>
          <w:szCs w:val="24"/>
          <w:lang w:eastAsia="ru-RU"/>
        </w:rPr>
        <w:t>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акта во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в том числе в подводной среде, или в целях пресечения такого террористического акта.</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морские или речные суда и корабли (плавательные средства)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остановке, оружие военных кораблей (летательных аппаратов) Вооруженных Сил Российской Федерации применяется для принуждения к остановке плавательного средства в целях устранения угрозы террористического акта. </w:t>
      </w:r>
      <w:proofErr w:type="gramStart"/>
      <w:r w:rsidRPr="00BE5A05">
        <w:rPr>
          <w:rFonts w:ascii="Times New Roman" w:eastAsia="Times New Roman" w:hAnsi="Times New Roman" w:cs="Times New Roman"/>
          <w:sz w:val="24"/>
          <w:szCs w:val="24"/>
          <w:lang w:eastAsia="ru-RU"/>
        </w:rPr>
        <w:t>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9. Участие Вооруженных Сил Российской Федерации в проведении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Подразделения и воинские части Вооруженных Сил Российской Федерации привлекаются для участия в проведении контртеррористической операции по решению руководителя контртеррористической операции в порядке, определяемом нормативными правовыми актами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актами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Подразделения, воинские части и соединения Вооруженных Сил Российской Федерации, привлеченные для участия в проведении контртеррористической операции, применяют боевую технику, оружие и специальные средства в соответствии с нормативными правовыми актами Российской Федерации.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lastRenderedPageBreak/>
        <w:t xml:space="preserve">Статья 10. Выполнение Вооруженными Силами Российской Федерации задач по пресечению международной террористической деятельности за пределами территории Российской Федерации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Вооруженные Силы Российской Федерации в соответствии с международными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Федерации посредством: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применения вооружения с территории Российской Федерации против находящихся за ее пределами террористов и (или) их баз;</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использования формирований Вооруженных Сил Российской Федерации для выполнения задач по пресечению международной террористической деятельности за пределами территории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(или) их баз принимается Президентом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 Решение об использовании за пределами территории Российской Федерации формирований Вооруженных Сил Российской Федерации, применяемых для выполнения задач по пресечению международной террористической деятельности (далее - формирования Вооруженных Сил Российской Федерации), принимается Президентом Российской Федерации на основании соответствующего </w:t>
      </w:r>
      <w:proofErr w:type="gramStart"/>
      <w:r w:rsidRPr="00BE5A05">
        <w:rPr>
          <w:rFonts w:ascii="Times New Roman" w:eastAsia="Times New Roman" w:hAnsi="Times New Roman" w:cs="Times New Roman"/>
          <w:sz w:val="24"/>
          <w:szCs w:val="24"/>
          <w:lang w:eastAsia="ru-RU"/>
        </w:rPr>
        <w:t>постановления Совета Федерации Федерального Собрания Российской Федерации</w:t>
      </w:r>
      <w:proofErr w:type="gramEnd"/>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Общая численность формирований Вооруженных Сил Российской Федерации, районы их действий, стоящие перед ними задачи, срок их пребывания за пределами территории Российской Федерации и порядок замены определяются Президентом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5. Часть утратила силу с 29 июля 2006 года - </w:t>
      </w:r>
      <w:hyperlink r:id="rId43" w:history="1">
        <w:r w:rsidRPr="00BE5A05">
          <w:rPr>
            <w:rFonts w:ascii="Times New Roman" w:eastAsia="Times New Roman" w:hAnsi="Times New Roman" w:cs="Times New Roman"/>
            <w:color w:val="0000FF"/>
            <w:sz w:val="24"/>
            <w:szCs w:val="24"/>
            <w:u w:val="single"/>
            <w:lang w:eastAsia="ru-RU"/>
          </w:rPr>
          <w:t>Федеральный закон от 27 июля 2006 года N 153-ФЗ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Решение об отзыве формирований Вооруженных Сил Российской Федерации принимается Президентом Российской Федерации в случае:</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выполнения ими поставленных задач по пресечению международной террористической деятельности;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нецелесообразности их дальнейшего пребывания за пределами территории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7. Президент Российской Федерации информирует Совет Федерации Федерального Собрания Российской Федерации об отзыве формирований Вооруженных Сил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8. Формирования Вооруженных Сил Российской Федерации, направляемые за пределы территории Российской Федерации, комплектуются на добровольной основе военнослужащими, проходящими военную службу по контракту. Указанные военнослужащие проходят предварительную специальную подготовку.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9. Обеспечение формирований Вооруженных Сил Российской Федерации материально-техническими средствами и предоставление входящим в их состав военнослужащим медицинского и иных видов обеспечения осуществляет Правительство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обеспечения.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11. Решение об отзыве гражданского персонала, направляемого за пределы территории Российской Федерации в соответствии с частью 10 настоящей статьи, принимается Президентом Российской Федерации одновременно с решением об отзыве формирований Вооруженных Сил Российской Федерации. Решение об отзыве указанного гражданского персонала принимается Президентом Российской Федерации или по его поручению Правительством Российской Федерации также в случае, если дальнейшее пребывание этого персонала за пределами территории Российской Федерации становится нецелесообразным.</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11. Правовой режим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w:t>
      </w:r>
      <w:proofErr w:type="gramStart"/>
      <w:r w:rsidRPr="00BE5A05">
        <w:rPr>
          <w:rFonts w:ascii="Times New Roman" w:eastAsia="Times New Roman" w:hAnsi="Times New Roman" w:cs="Times New Roman"/>
          <w:sz w:val="24"/>
          <w:szCs w:val="24"/>
          <w:lang w:eastAsia="ru-RU"/>
        </w:rPr>
        <w:t>В целях пресечения и раскрытия террористического акта, минимизации его последствий и защиты жизненно важных интересов личности, общества и государства по решению должностного лица, принявшего в соответствии с частью 2 статьи 12 настоящего Федерального закона решение о проведении контртеррористической операции, в пределах территории ее проведения может вводиться правовой режим контртеррористической операции на период ее проведения.</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Решение о введении правового режима контртеррористической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ограничений) и решение об отмене правового режима контртеррористической операции подлежат незамедлительному обнародованию.</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Российской Федерации (иные компетентные органы) для установления личности;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удаление физических лиц с отдельных участков местности и объектов, а также отбуксировка транспортных средств;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3) усиление охраны общественного порядка, объектов, подлежащих государственной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ведение контроля телефонных переговоров и иной информации, передаваемой по каналам телекоммуникационных систем,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 о лицах, его подготовивших и совершивших, и в целях предупреждения совершения других террористических актов;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5)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 консульских и иных учреждений иностранных государств и международных организаций), а в неотложных случаях и транспортных средств, принадлежащих физическим лицам, для доставления лиц, нуждающихся в срочной медицинской помощи, в лечебные учреждения, а также для преследования лиц, подозреваемых в совершении террористического акта, если промедление может создать</w:t>
      </w:r>
      <w:proofErr w:type="gramEnd"/>
      <w:r w:rsidRPr="00BE5A05">
        <w:rPr>
          <w:rFonts w:ascii="Times New Roman" w:eastAsia="Times New Roman" w:hAnsi="Times New Roman" w:cs="Times New Roman"/>
          <w:sz w:val="24"/>
          <w:szCs w:val="24"/>
          <w:lang w:eastAsia="ru-RU"/>
        </w:rPr>
        <w:t xml:space="preserve"> реальную угрозу жизни или здоровью людей. Порядок возмещения расходов, связанных с таким использованием транспортных средств, определяется Правительством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7) приостановление оказания услуг связи юридическим и физическим лицам или ограничение использования сетей связи и сре</w:t>
      </w:r>
      <w:proofErr w:type="gramStart"/>
      <w:r w:rsidRPr="00BE5A05">
        <w:rPr>
          <w:rFonts w:ascii="Times New Roman" w:eastAsia="Times New Roman" w:hAnsi="Times New Roman" w:cs="Times New Roman"/>
          <w:sz w:val="24"/>
          <w:szCs w:val="24"/>
          <w:lang w:eastAsia="ru-RU"/>
        </w:rPr>
        <w:t>дств св</w:t>
      </w:r>
      <w:proofErr w:type="gramEnd"/>
      <w:r w:rsidRPr="00BE5A05">
        <w:rPr>
          <w:rFonts w:ascii="Times New Roman" w:eastAsia="Times New Roman" w:hAnsi="Times New Roman" w:cs="Times New Roman"/>
          <w:sz w:val="24"/>
          <w:szCs w:val="24"/>
          <w:lang w:eastAsia="ru-RU"/>
        </w:rPr>
        <w:t>язи;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8) временное отселение физических лиц, проживающих в пределах территории, на которой введен правовой режим контртеррористической операции, в безопасные районы с обязательным предоставлением таким лицам стационарных или временных жилых помещений;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9) введение карантина, проведение санитарно-противоэпидемических, ветеринарных и других карантинных мероприятий;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10) ограничение движения транспортных средств и пешеходов на улицах, дорогах, отдельных участках местности и объектах;</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11) беспрепятственное проникновение лиц, проводящих контртеррористическую операцию, в жилые и иные принадлежащие физическим лицам помещения и на принадлежащие им земельные участки, на территории и в помещения организаций независимо от форм собственности для осуществления мероприятий по борьбе с терроризмом;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12) проведение при проходе (проезде) на территорию, в пределах которой введен правовой режим контртеррористической операции, и при выходе (выезде) с указанной территории досмотра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13) ограничение или запрещение продажи оружия, боеприпасов, взрывчатых веществ, специальных средств и ядовитых веществ, установление особого режима оборота лекарственных средств и препаратов, содержащих наркотические средства, психотропные или сильнодействующие вещества, этилового спирта, алкогольной и спиртосодержащей продукции;</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14) ограничение или приостановление частной детективной и охранной деятельности (пункт дополнительно включен с 1 января 2010 года </w:t>
      </w:r>
      <w:hyperlink r:id="rId44" w:history="1">
        <w:r w:rsidRPr="00BE5A05">
          <w:rPr>
            <w:rFonts w:ascii="Times New Roman" w:eastAsia="Times New Roman" w:hAnsi="Times New Roman" w:cs="Times New Roman"/>
            <w:color w:val="0000FF"/>
            <w:sz w:val="24"/>
            <w:szCs w:val="24"/>
            <w:u w:val="single"/>
            <w:lang w:eastAsia="ru-RU"/>
          </w:rPr>
          <w:t>Федеральным законом от 22 декабря 2008 года N 272-ФЗ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4. На отдельных участках территории (объектах), в пределах которой (на которых) введен правовой режим контртеррористической операции, могут устанавливаться (вводиться) как весь комплекс мер и временных ограничений, предусмотренных частью 3 настоящей статьи, так и отдельные </w:t>
      </w:r>
      <w:proofErr w:type="gramStart"/>
      <w:r w:rsidRPr="00BE5A05">
        <w:rPr>
          <w:rFonts w:ascii="Times New Roman" w:eastAsia="Times New Roman" w:hAnsi="Times New Roman" w:cs="Times New Roman"/>
          <w:sz w:val="24"/>
          <w:szCs w:val="24"/>
          <w:lang w:eastAsia="ru-RU"/>
        </w:rPr>
        <w:t>меры</w:t>
      </w:r>
      <w:proofErr w:type="gramEnd"/>
      <w:r w:rsidRPr="00BE5A05">
        <w:rPr>
          <w:rFonts w:ascii="Times New Roman" w:eastAsia="Times New Roman" w:hAnsi="Times New Roman" w:cs="Times New Roman"/>
          <w:sz w:val="24"/>
          <w:szCs w:val="24"/>
          <w:lang w:eastAsia="ru-RU"/>
        </w:rPr>
        <w:t xml:space="preserve"> и временные ограничения.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t xml:space="preserve">5. </w:t>
      </w:r>
      <w:proofErr w:type="gramStart"/>
      <w:r w:rsidRPr="00BE5A05">
        <w:rPr>
          <w:rFonts w:ascii="Times New Roman" w:eastAsia="Times New Roman" w:hAnsi="Times New Roman" w:cs="Times New Roman"/>
          <w:sz w:val="24"/>
          <w:szCs w:val="24"/>
          <w:lang w:eastAsia="ru-RU"/>
        </w:rPr>
        <w:t xml:space="preserve">Правовой режим контртеррористической операции может вводиться в целях пресечения и раскрытия преступления, предусмотренного </w:t>
      </w:r>
      <w:hyperlink r:id="rId45" w:history="1">
        <w:r w:rsidRPr="00BE5A05">
          <w:rPr>
            <w:rFonts w:ascii="Times New Roman" w:eastAsia="Times New Roman" w:hAnsi="Times New Roman" w:cs="Times New Roman"/>
            <w:color w:val="0000FF"/>
            <w:sz w:val="24"/>
            <w:szCs w:val="24"/>
            <w:u w:val="single"/>
            <w:lang w:eastAsia="ru-RU"/>
          </w:rPr>
          <w:t>статьей 206</w:t>
        </w:r>
      </w:hyperlink>
      <w:r w:rsidRPr="00BE5A05">
        <w:rPr>
          <w:rFonts w:ascii="Times New Roman" w:eastAsia="Times New Roman" w:hAnsi="Times New Roman" w:cs="Times New Roman"/>
          <w:sz w:val="24"/>
          <w:szCs w:val="24"/>
          <w:lang w:eastAsia="ru-RU"/>
        </w:rPr>
        <w:t xml:space="preserve">, </w:t>
      </w:r>
      <w:hyperlink r:id="rId46" w:history="1">
        <w:r w:rsidRPr="00BE5A05">
          <w:rPr>
            <w:rFonts w:ascii="Times New Roman" w:eastAsia="Times New Roman" w:hAnsi="Times New Roman" w:cs="Times New Roman"/>
            <w:color w:val="0000FF"/>
            <w:sz w:val="24"/>
            <w:szCs w:val="24"/>
            <w:u w:val="single"/>
            <w:lang w:eastAsia="ru-RU"/>
          </w:rPr>
          <w:t>частью четвертой статьи 211 Уголовного кодекса Российской Федерации</w:t>
        </w:r>
      </w:hyperlink>
      <w:r w:rsidRPr="00BE5A05">
        <w:rPr>
          <w:rFonts w:ascii="Times New Roman" w:eastAsia="Times New Roman" w:hAnsi="Times New Roman" w:cs="Times New Roman"/>
          <w:sz w:val="24"/>
          <w:szCs w:val="24"/>
          <w:lang w:eastAsia="ru-RU"/>
        </w:rPr>
        <w:t xml:space="preserve">, и (или) сопряженного с осуществлением террористической деятельности преступления, предусмотренного </w:t>
      </w:r>
      <w:hyperlink r:id="rId47" w:history="1">
        <w:r w:rsidRPr="00BE5A05">
          <w:rPr>
            <w:rFonts w:ascii="Times New Roman" w:eastAsia="Times New Roman" w:hAnsi="Times New Roman" w:cs="Times New Roman"/>
            <w:color w:val="0000FF"/>
            <w:sz w:val="24"/>
            <w:szCs w:val="24"/>
            <w:u w:val="single"/>
            <w:lang w:eastAsia="ru-RU"/>
          </w:rPr>
          <w:t>статьями 277</w:t>
        </w:r>
      </w:hyperlink>
      <w:r w:rsidRPr="00BE5A05">
        <w:rPr>
          <w:rFonts w:ascii="Times New Roman" w:eastAsia="Times New Roman" w:hAnsi="Times New Roman" w:cs="Times New Roman"/>
          <w:sz w:val="24"/>
          <w:szCs w:val="24"/>
          <w:lang w:eastAsia="ru-RU"/>
        </w:rPr>
        <w:t xml:space="preserve">, </w:t>
      </w:r>
      <w:hyperlink r:id="rId48" w:history="1">
        <w:r w:rsidRPr="00BE5A05">
          <w:rPr>
            <w:rFonts w:ascii="Times New Roman" w:eastAsia="Times New Roman" w:hAnsi="Times New Roman" w:cs="Times New Roman"/>
            <w:color w:val="0000FF"/>
            <w:sz w:val="24"/>
            <w:szCs w:val="24"/>
            <w:u w:val="single"/>
            <w:lang w:eastAsia="ru-RU"/>
          </w:rPr>
          <w:t>278</w:t>
        </w:r>
      </w:hyperlink>
      <w:r w:rsidRPr="00BE5A05">
        <w:rPr>
          <w:rFonts w:ascii="Times New Roman" w:eastAsia="Times New Roman" w:hAnsi="Times New Roman" w:cs="Times New Roman"/>
          <w:sz w:val="24"/>
          <w:szCs w:val="24"/>
          <w:lang w:eastAsia="ru-RU"/>
        </w:rPr>
        <w:t xml:space="preserve">, </w:t>
      </w:r>
      <w:hyperlink r:id="rId49" w:history="1">
        <w:r w:rsidRPr="00BE5A05">
          <w:rPr>
            <w:rFonts w:ascii="Times New Roman" w:eastAsia="Times New Roman" w:hAnsi="Times New Roman" w:cs="Times New Roman"/>
            <w:color w:val="0000FF"/>
            <w:sz w:val="24"/>
            <w:szCs w:val="24"/>
            <w:u w:val="single"/>
            <w:lang w:eastAsia="ru-RU"/>
          </w:rPr>
          <w:t>279</w:t>
        </w:r>
      </w:hyperlink>
      <w:r w:rsidRPr="00BE5A05">
        <w:rPr>
          <w:rFonts w:ascii="Times New Roman" w:eastAsia="Times New Roman" w:hAnsi="Times New Roman" w:cs="Times New Roman"/>
          <w:sz w:val="24"/>
          <w:szCs w:val="24"/>
          <w:lang w:eastAsia="ru-RU"/>
        </w:rPr>
        <w:t xml:space="preserve">, </w:t>
      </w:r>
      <w:hyperlink r:id="rId50" w:history="1">
        <w:r w:rsidRPr="00BE5A05">
          <w:rPr>
            <w:rFonts w:ascii="Times New Roman" w:eastAsia="Times New Roman" w:hAnsi="Times New Roman" w:cs="Times New Roman"/>
            <w:color w:val="0000FF"/>
            <w:sz w:val="24"/>
            <w:szCs w:val="24"/>
            <w:u w:val="single"/>
            <w:lang w:eastAsia="ru-RU"/>
          </w:rPr>
          <w:t>360 Уголовного кодекса Российской Федерации</w:t>
        </w:r>
      </w:hyperlink>
      <w:r w:rsidRPr="00BE5A05">
        <w:rPr>
          <w:rFonts w:ascii="Times New Roman" w:eastAsia="Times New Roman" w:hAnsi="Times New Roman" w:cs="Times New Roman"/>
          <w:sz w:val="24"/>
          <w:szCs w:val="24"/>
          <w:lang w:eastAsia="ru-RU"/>
        </w:rPr>
        <w:t xml:space="preserve"> (далее - преступления террористической направленности), минимизации его последствий и защиты жизненно важных интересов личности, общества и государства.</w:t>
      </w:r>
      <w:proofErr w:type="gramEnd"/>
      <w:r w:rsidRPr="00BE5A05">
        <w:rPr>
          <w:rFonts w:ascii="Times New Roman" w:eastAsia="Times New Roman" w:hAnsi="Times New Roman" w:cs="Times New Roman"/>
          <w:sz w:val="24"/>
          <w:szCs w:val="24"/>
          <w:lang w:eastAsia="ru-RU"/>
        </w:rPr>
        <w:t xml:space="preserve"> В этих случаях при введении правового режима контртеррористической операции применяются положения, предусмотренные настоящей статьей и статьями 12-19 настоящего Федерального закона.</w:t>
      </w:r>
      <w:r w:rsidRPr="00BE5A05">
        <w:rPr>
          <w:rFonts w:ascii="Times New Roman" w:eastAsia="Times New Roman" w:hAnsi="Times New Roman" w:cs="Times New Roman"/>
          <w:sz w:val="24"/>
          <w:szCs w:val="24"/>
          <w:lang w:eastAsia="ru-RU"/>
        </w:rPr>
        <w:br/>
        <w:t xml:space="preserve">(Часть дополнительно включена с 20 июля 2016 года </w:t>
      </w:r>
      <w:hyperlink r:id="rId51"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12. Условия проведения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Контртеррористическая операция проводится для пресечения террористического акта и преступлений террористической направленности в случае принятия решения о ее проведении в порядке, предусмотренном настоящей статьей.</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с 20 июля 2016 года </w:t>
      </w:r>
      <w:hyperlink r:id="rId52"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w:t>
      </w:r>
      <w:proofErr w:type="gramStart"/>
      <w:r w:rsidRPr="00BE5A05">
        <w:rPr>
          <w:rFonts w:ascii="Times New Roman" w:eastAsia="Times New Roman" w:hAnsi="Times New Roman" w:cs="Times New Roman"/>
          <w:sz w:val="24"/>
          <w:szCs w:val="24"/>
          <w:lang w:eastAsia="ru-RU"/>
        </w:rPr>
        <w:t>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безопасности не принято иное решение</w:t>
      </w:r>
      <w:proofErr w:type="gramEnd"/>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для проведения контртеррористической операции требуются значительные силы и средства и она охватывает территорию, на которой проживает значительное число людей, руководитель федерального органа исполнительной власти в области обеспечения безопасности уведомляет о введении правового режима контртеррористической операции и о территории, в пределах которой она проводится, Президента Российской Федерации, Председателя Правительства Российской Федерации, </w:t>
      </w:r>
      <w:r w:rsidRPr="00BE5A05">
        <w:rPr>
          <w:rFonts w:ascii="Times New Roman" w:eastAsia="Times New Roman" w:hAnsi="Times New Roman" w:cs="Times New Roman"/>
          <w:sz w:val="24"/>
          <w:szCs w:val="24"/>
          <w:lang w:eastAsia="ru-RU"/>
        </w:rPr>
        <w:lastRenderedPageBreak/>
        <w:t>Председателя Совета Федерации Федерального Собрания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13. Руководство контртеррористической операцией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Лицо, принявшее в соответствии с частью 2 статьи 12 настоящего Федерального закона решение о проведении контртеррористической операции, является руководителем контртеррористической операции и несет персональную ответственность за ее проведение. </w:t>
      </w:r>
      <w:proofErr w:type="gramStart"/>
      <w:r w:rsidRPr="00BE5A05">
        <w:rPr>
          <w:rFonts w:ascii="Times New Roman" w:eastAsia="Times New Roman" w:hAnsi="Times New Roman" w:cs="Times New Roman"/>
          <w:sz w:val="24"/>
          <w:szCs w:val="24"/>
          <w:lang w:eastAsia="ru-RU"/>
        </w:rPr>
        <w:t xml:space="preserve">В период проведения контртеррористической операции ее руководитель может быть заменен только по решению руководителя федерального органа исполнительной власти в области обеспечения безопасности (часть в редакции, введенной в действие с 16 мая 2011 года </w:t>
      </w:r>
      <w:hyperlink r:id="rId53"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Руководитель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определяет структуру и порядок работы оперативного штаба на период проведения контртеррористической операции, а также задачи и функции должностных лиц, включенных в состав оперативного штаба (пункт дополнен с 16 мая 2011 года </w:t>
      </w:r>
      <w:hyperlink r:id="rId54"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определяет состав сил и средств, необходимых для проведения контртеррористической операции, а также принимает решение о привлечении к участию в работе оперативного штаба иных лиц;</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отдает распоряжения оперативному штабу о подготовке расчетов и предложений по проведению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4) в порядке, определяемом нормативными правовыми актами федерального органа исполнительной власти в области обеспечения безопасности, согласованными с федеральными органами исполнительной власти, ведающими вопросами обороны, внутренних дел, обеспечения деятельности войск национальной гвардии Российской Федерации, юстиции, иностранных дел,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привлекает силы и средства этих органов</w:t>
      </w:r>
      <w:proofErr w:type="gramEnd"/>
      <w:r w:rsidRPr="00BE5A05">
        <w:rPr>
          <w:rFonts w:ascii="Times New Roman" w:eastAsia="Times New Roman" w:hAnsi="Times New Roman" w:cs="Times New Roman"/>
          <w:sz w:val="24"/>
          <w:szCs w:val="24"/>
          <w:lang w:eastAsia="ru-RU"/>
        </w:rPr>
        <w:t xml:space="preserve">, </w:t>
      </w:r>
      <w:proofErr w:type="gramStart"/>
      <w:r w:rsidRPr="00BE5A05">
        <w:rPr>
          <w:rFonts w:ascii="Times New Roman" w:eastAsia="Times New Roman" w:hAnsi="Times New Roman" w:cs="Times New Roman"/>
          <w:sz w:val="24"/>
          <w:szCs w:val="24"/>
          <w:lang w:eastAsia="ru-RU"/>
        </w:rPr>
        <w:t>а также иных федеральных органов исполнительной власти и органов исполнительной власти субъектов Российской Федерации, необходимые для проведения контртеррористической операции и минимизации последствий террористического акта;</w:t>
      </w:r>
      <w:r w:rsidRPr="00BE5A05">
        <w:rPr>
          <w:rFonts w:ascii="Times New Roman" w:eastAsia="Times New Roman" w:hAnsi="Times New Roman" w:cs="Times New Roman"/>
          <w:sz w:val="24"/>
          <w:szCs w:val="24"/>
          <w:lang w:eastAsia="ru-RU"/>
        </w:rPr>
        <w:br/>
        <w:t xml:space="preserve">(Пункт в редакции, введенной в действие </w:t>
      </w:r>
      <w:hyperlink r:id="rId55" w:history="1">
        <w:r w:rsidRPr="00BE5A05">
          <w:rPr>
            <w:rFonts w:ascii="Times New Roman" w:eastAsia="Times New Roman" w:hAnsi="Times New Roman" w:cs="Times New Roman"/>
            <w:color w:val="0000FF"/>
            <w:sz w:val="24"/>
            <w:szCs w:val="24"/>
            <w:u w:val="single"/>
            <w:lang w:eastAsia="ru-RU"/>
          </w:rPr>
          <w:t>Федеральным законом от 3 июля 2016 года N 227-ФЗ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определяет представителя оперативного штаба, ответственного за поддержание связи с представителями средств массовой информации и общественности;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6) определяет территорию (объекты), в пределах которой (на которых) вводится правовой режим контртеррористической операции, и устанавливает комплекс мер и временных ограничений, предусмотренных частью 3 статьи 11 настоящего Федерального закона (пункт в редакции, введенной в действие с 16 мая 2011 года </w:t>
      </w:r>
      <w:hyperlink r:id="rId56" w:history="1">
        <w:r w:rsidRPr="00BE5A05">
          <w:rPr>
            <w:rFonts w:ascii="Times New Roman" w:eastAsia="Times New Roman" w:hAnsi="Times New Roman" w:cs="Times New Roman"/>
            <w:color w:val="0000FF"/>
            <w:sz w:val="24"/>
            <w:szCs w:val="24"/>
            <w:u w:val="single"/>
            <w:lang w:eastAsia="ru-RU"/>
          </w:rPr>
          <w:t xml:space="preserve">Федеральным законом от 3 </w:t>
        </w:r>
        <w:r w:rsidRPr="00BE5A05">
          <w:rPr>
            <w:rFonts w:ascii="Times New Roman" w:eastAsia="Times New Roman" w:hAnsi="Times New Roman" w:cs="Times New Roman"/>
            <w:color w:val="0000FF"/>
            <w:sz w:val="24"/>
            <w:szCs w:val="24"/>
            <w:u w:val="single"/>
            <w:lang w:eastAsia="ru-RU"/>
          </w:rPr>
          <w:lastRenderedPageBreak/>
          <w:t>мая 2011 года N 96-ФЗ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7) отдает боевое распоряжение (боевой приказ) о применении группировки сил и средств, создаваемой в соответствии со статьей 15 настоящего Федерального закона (пункт в редакции, введенной в действие с 16 мая 2011 года </w:t>
      </w:r>
      <w:hyperlink r:id="rId57"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8) реализует иные полномочия по руководству контртеррористической операцией.</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14. Компетенция оперативного штаба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Руководитель оперативного штаба и его состав определяются в порядке, установленном Президентом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Оперативный штаб:</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осуществляет сбор сведений об обстановке, обобщение, анализ и оценку информации в целях определения характера и масштаба готовящегося или совершаемого террористического акта;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подготавливает расчеты и предложения по проведению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 разрабатывает план проведения контртеррористической операции и после утверждения указанного плана организует </w:t>
      </w:r>
      <w:proofErr w:type="gramStart"/>
      <w:r w:rsidRPr="00BE5A05">
        <w:rPr>
          <w:rFonts w:ascii="Times New Roman" w:eastAsia="Times New Roman" w:hAnsi="Times New Roman" w:cs="Times New Roman"/>
          <w:sz w:val="24"/>
          <w:szCs w:val="24"/>
          <w:lang w:eastAsia="ru-RU"/>
        </w:rPr>
        <w:t>контроль за</w:t>
      </w:r>
      <w:proofErr w:type="gramEnd"/>
      <w:r w:rsidRPr="00BE5A05">
        <w:rPr>
          <w:rFonts w:ascii="Times New Roman" w:eastAsia="Times New Roman" w:hAnsi="Times New Roman" w:cs="Times New Roman"/>
          <w:sz w:val="24"/>
          <w:szCs w:val="24"/>
          <w:lang w:eastAsia="ru-RU"/>
        </w:rPr>
        <w:t xml:space="preserve"> его исполнением;</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подготавливает боевые распоряжения (боевые приказы), другие документы, определяющие порядок подготовки и проведения контртеррористической операции, правовой режим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5) организует взаимодействие привлекаемых для проведения контртеррористической операции сил и средств;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6) принимает другие меры по предотвращению террористического акта и минимизации его возможных последствий (пункт в редакции, введенной в действие с 16 мая 2011 года </w:t>
      </w:r>
      <w:hyperlink r:id="rId58"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15. Силы и средства, привлекаемые для проведения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Для проведения контртеррористической операции по решению руководителя контртеррористической операции создается группировка сил и средств.</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 xml:space="preserve">3. </w:t>
      </w:r>
      <w:proofErr w:type="gramStart"/>
      <w:r w:rsidRPr="00BE5A05">
        <w:rPr>
          <w:rFonts w:ascii="Times New Roman" w:eastAsia="Times New Roman" w:hAnsi="Times New Roman" w:cs="Times New Roman"/>
          <w:sz w:val="24"/>
          <w:szCs w:val="24"/>
          <w:lang w:eastAsia="ru-RU"/>
        </w:rPr>
        <w:t>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r w:rsidRPr="00BE5A05">
        <w:rPr>
          <w:rFonts w:ascii="Times New Roman" w:eastAsia="Times New Roman" w:hAnsi="Times New Roman" w:cs="Times New Roman"/>
          <w:color w:val="FF0000"/>
          <w:sz w:val="24"/>
          <w:szCs w:val="24"/>
          <w:lang w:eastAsia="ru-RU"/>
        </w:rPr>
        <w:t xml:space="preserve"> </w:t>
      </w:r>
      <w:r w:rsidRPr="00BE5A05">
        <w:rPr>
          <w:rFonts w:ascii="Times New Roman" w:eastAsia="Times New Roman" w:hAnsi="Times New Roman" w:cs="Times New Roman"/>
          <w:sz w:val="24"/>
          <w:szCs w:val="24"/>
          <w:lang w:eastAsia="ru-RU"/>
        </w:rPr>
        <w:t>других федеральных органов исполнительной власти и</w:t>
      </w:r>
      <w:proofErr w:type="gramEnd"/>
      <w:r w:rsidRPr="00BE5A05">
        <w:rPr>
          <w:rFonts w:ascii="Times New Roman" w:eastAsia="Times New Roman" w:hAnsi="Times New Roman" w:cs="Times New Roman"/>
          <w:sz w:val="24"/>
          <w:szCs w:val="24"/>
          <w:lang w:eastAsia="ru-RU"/>
        </w:rPr>
        <w:t xml:space="preserve"> федеральных государственных органов</w:t>
      </w:r>
      <w:proofErr w:type="gramStart"/>
      <w:r w:rsidRPr="00BE5A05">
        <w:rPr>
          <w:rFonts w:ascii="Times New Roman" w:eastAsia="Times New Roman" w:hAnsi="Times New Roman" w:cs="Times New Roman"/>
          <w:sz w:val="24"/>
          <w:szCs w:val="24"/>
          <w:lang w:eastAsia="ru-RU"/>
        </w:rPr>
        <w:t> ,</w:t>
      </w:r>
      <w:proofErr w:type="gramEnd"/>
      <w:r w:rsidRPr="00BE5A05">
        <w:rPr>
          <w:rFonts w:ascii="Times New Roman" w:eastAsia="Times New Roman" w:hAnsi="Times New Roman" w:cs="Times New Roman"/>
          <w:sz w:val="24"/>
          <w:szCs w:val="24"/>
          <w:lang w:eastAsia="ru-RU"/>
        </w:rPr>
        <w:t xml:space="preserve"> а также подразделения органов исполнительной власти субъектов Российской Федерации.</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w:t>
      </w:r>
      <w:hyperlink r:id="rId59" w:history="1">
        <w:r w:rsidRPr="00BE5A05">
          <w:rPr>
            <w:rFonts w:ascii="Times New Roman" w:eastAsia="Times New Roman" w:hAnsi="Times New Roman" w:cs="Times New Roman"/>
            <w:color w:val="0000FF"/>
            <w:sz w:val="24"/>
            <w:szCs w:val="24"/>
            <w:u w:val="single"/>
            <w:lang w:eastAsia="ru-RU"/>
          </w:rPr>
          <w:t>Федеральным законом от 3 июля 2016 года N 227-ФЗ</w:t>
        </w:r>
      </w:hyperlink>
      <w:r w:rsidRPr="00BE5A05">
        <w:rPr>
          <w:rFonts w:ascii="Times New Roman" w:eastAsia="Times New Roman" w:hAnsi="Times New Roman" w:cs="Times New Roman"/>
          <w:sz w:val="24"/>
          <w:szCs w:val="24"/>
          <w:lang w:eastAsia="ru-RU"/>
        </w:rPr>
        <w:t xml:space="preserve">; в редакции, введенной в действие с 1 января 2017 года </w:t>
      </w:r>
      <w:hyperlink r:id="rId60" w:history="1">
        <w:r w:rsidRPr="00BE5A05">
          <w:rPr>
            <w:rFonts w:ascii="Times New Roman" w:eastAsia="Times New Roman" w:hAnsi="Times New Roman" w:cs="Times New Roman"/>
            <w:color w:val="0000FF"/>
            <w:sz w:val="24"/>
            <w:szCs w:val="24"/>
            <w:u w:val="single"/>
            <w:lang w:eastAsia="ru-RU"/>
          </w:rPr>
          <w:t>Федеральным законом от 4 июня 2014 года N 145-ФЗ</w:t>
        </w:r>
      </w:hyperlink>
      <w:r w:rsidRPr="00BE5A05">
        <w:rPr>
          <w:rFonts w:ascii="Times New Roman" w:eastAsia="Times New Roman" w:hAnsi="Times New Roman" w:cs="Times New Roman"/>
          <w:sz w:val="24"/>
          <w:szCs w:val="24"/>
          <w:lang w:eastAsia="ru-RU"/>
        </w:rPr>
        <w:t xml:space="preserve">. </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Единое управление силами и средствами, входящими в состав группировки, включая переподчинение представителей и подразделений федеральных органов исполнительной власти, указанных в части 3 настоящей статьи, осуществляет руководитель контртеррористической операции. Все военнослужащие, сотрудники и специалисты, привлекаемые для проведения контртеррористической операции, с момента начала контртеррористической операции и до ее окончания подчиняются руководителю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5. </w:t>
      </w:r>
      <w:proofErr w:type="gramStart"/>
      <w:r w:rsidRPr="00BE5A05">
        <w:rPr>
          <w:rFonts w:ascii="Times New Roman" w:eastAsia="Times New Roman" w:hAnsi="Times New Roman" w:cs="Times New Roman"/>
          <w:sz w:val="24"/>
          <w:szCs w:val="24"/>
          <w:lang w:eastAsia="ru-RU"/>
        </w:rPr>
        <w:t xml:space="preserve">С момента, когда руководителем контртеррористической операции отдано боевое распоряжение (боевой приказ) о применении группировки сил и средств, вмешательство любого другого лица независимо от занимаемой им должности в управление подразделениями, входящими в состав группировки сил и средств, не допускается (часть в редакции, введенной в действие с 16 мая 2011 года </w:t>
      </w:r>
      <w:hyperlink r:id="rId61"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Участвующие в контртеррористической операции подразделения федеральных органов исполнительной власти, указанных в части 3 настоящей статьи, применяют боевую технику, оружие и специальные средства в соответствии с нормативными правовыми актами Российской Федерации.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16. Ведение переговоров в ходе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 целях сохранения жизни и здоровья людей возможно ведение переговоров лицами, специально уполномоченными на то руководителем контртеррористической операции.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При ведении переговоров с террористами не должны рассматриваться выдвигаемые ими политические требования.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17. Окончание контртеррористической операции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 xml:space="preserve">2. </w:t>
      </w:r>
      <w:proofErr w:type="gramStart"/>
      <w:r w:rsidRPr="00BE5A05">
        <w:rPr>
          <w:rFonts w:ascii="Times New Roman" w:eastAsia="Times New Roman" w:hAnsi="Times New Roman" w:cs="Times New Roman"/>
          <w:sz w:val="24"/>
          <w:szCs w:val="24"/>
          <w:lang w:eastAsia="ru-RU"/>
        </w:rPr>
        <w:t xml:space="preserve">При наличии условий, указанных в части 1 настоящей статьи, руководитель контртеррористической операции объявляет контртеррористическую операцию оконченной (часть в редакции, введенной в действие с 16 мая 2011 года </w:t>
      </w:r>
      <w:hyperlink r:id="rId62" w:history="1">
        <w:r w:rsidRPr="00BE5A05">
          <w:rPr>
            <w:rFonts w:ascii="Times New Roman" w:eastAsia="Times New Roman" w:hAnsi="Times New Roman" w:cs="Times New Roman"/>
            <w:color w:val="0000FF"/>
            <w:sz w:val="24"/>
            <w:szCs w:val="24"/>
            <w:u w:val="single"/>
            <w:lang w:eastAsia="ru-RU"/>
          </w:rPr>
          <w:t>Федеральным законом от 3 мая 2011 года N 96-ФЗ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18. Возмещение вреда, причиненного в результате террористического акта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Государство осуществляет в порядке, установленном Правительством Российской Федерации, компенсационные выплаты физическим и юридическим лицам, которым был причинен ущерб в результате террористического акта.</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с 14 ноября 2013 года </w:t>
      </w:r>
      <w:hyperlink r:id="rId63" w:history="1">
        <w:r w:rsidRPr="00BE5A05">
          <w:rPr>
            <w:rFonts w:ascii="Times New Roman" w:eastAsia="Times New Roman" w:hAnsi="Times New Roman" w:cs="Times New Roman"/>
            <w:color w:val="0000FF"/>
            <w:sz w:val="24"/>
            <w:szCs w:val="24"/>
            <w:u w:val="single"/>
            <w:lang w:eastAsia="ru-RU"/>
          </w:rPr>
          <w:t>Федеральным законом от 2 ноября 2013 года N 302-ФЗ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1_1. </w:t>
      </w:r>
      <w:proofErr w:type="gramStart"/>
      <w:r w:rsidRPr="00BE5A05">
        <w:rPr>
          <w:rFonts w:ascii="Times New Roman" w:eastAsia="Times New Roman" w:hAnsi="Times New Roman" w:cs="Times New Roman"/>
          <w:sz w:val="24"/>
          <w:szCs w:val="24"/>
          <w:lang w:eastAsia="ru-RU"/>
        </w:rPr>
        <w:t>Возмещение вреда, включая моральный вред, причиненного в результате террористического акта, осуществляется в порядке, установленном законодательством Российской Федерации о гражданском судопроизводстве,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 иное имущество получены ими в результате террористической деятельности и (или) являются доходом</w:t>
      </w:r>
      <w:proofErr w:type="gramEnd"/>
      <w:r w:rsidRPr="00BE5A05">
        <w:rPr>
          <w:rFonts w:ascii="Times New Roman" w:eastAsia="Times New Roman" w:hAnsi="Times New Roman" w:cs="Times New Roman"/>
          <w:sz w:val="24"/>
          <w:szCs w:val="24"/>
          <w:lang w:eastAsia="ru-RU"/>
        </w:rPr>
        <w:t xml:space="preserve"> от такого имущества. На требование о возмещении вреда, причиненного в результате террористического акта жизни или здоровью граждан, исковая давность не распространяется. 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w:t>
      </w:r>
      <w:r w:rsidRPr="00BE5A05">
        <w:rPr>
          <w:rFonts w:ascii="Times New Roman" w:eastAsia="Times New Roman" w:hAnsi="Times New Roman" w:cs="Times New Roman"/>
          <w:sz w:val="24"/>
          <w:szCs w:val="24"/>
          <w:lang w:eastAsia="ru-RU"/>
        </w:rPr>
        <w:br/>
        <w:t xml:space="preserve">(Часть дополнительно включена с 14 ноября 2013 года </w:t>
      </w:r>
      <w:hyperlink r:id="rId64" w:history="1">
        <w:r w:rsidRPr="00BE5A05">
          <w:rPr>
            <w:rFonts w:ascii="Times New Roman" w:eastAsia="Times New Roman" w:hAnsi="Times New Roman" w:cs="Times New Roman"/>
            <w:color w:val="0000FF"/>
            <w:sz w:val="24"/>
            <w:szCs w:val="24"/>
            <w:u w:val="single"/>
            <w:lang w:eastAsia="ru-RU"/>
          </w:rPr>
          <w:t>Федеральным законом от 2 ноября 2013 года N 302-ФЗ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1_2. </w:t>
      </w:r>
      <w:proofErr w:type="gramStart"/>
      <w:r w:rsidRPr="00BE5A05">
        <w:rPr>
          <w:rFonts w:ascii="Times New Roman" w:eastAsia="Times New Roman" w:hAnsi="Times New Roman" w:cs="Times New Roman"/>
          <w:sz w:val="24"/>
          <w:szCs w:val="24"/>
          <w:lang w:eastAsia="ru-RU"/>
        </w:rPr>
        <w:t>Федеральные органы исполнительной власти, осуществляющие в пределах своих полномочий противодействие терроризму и уполномоченные на осуществление оперативно-</w:t>
      </w:r>
      <w:proofErr w:type="spellStart"/>
      <w:r w:rsidRPr="00BE5A05">
        <w:rPr>
          <w:rFonts w:ascii="Times New Roman" w:eastAsia="Times New Roman" w:hAnsi="Times New Roman" w:cs="Times New Roman"/>
          <w:sz w:val="24"/>
          <w:szCs w:val="24"/>
          <w:lang w:eastAsia="ru-RU"/>
        </w:rPr>
        <w:t>разыскной</w:t>
      </w:r>
      <w:proofErr w:type="spellEnd"/>
      <w:r w:rsidRPr="00BE5A05">
        <w:rPr>
          <w:rFonts w:ascii="Times New Roman" w:eastAsia="Times New Roman" w:hAnsi="Times New Roman" w:cs="Times New Roman"/>
          <w:sz w:val="24"/>
          <w:szCs w:val="24"/>
          <w:lang w:eastAsia="ru-RU"/>
        </w:rPr>
        <w:t xml:space="preserve"> деятельности, вправе истребовать сведения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данное имущество получено в результате террористической деятельности и (или) является доходом от</w:t>
      </w:r>
      <w:proofErr w:type="gramEnd"/>
      <w:r w:rsidRPr="00BE5A05">
        <w:rPr>
          <w:rFonts w:ascii="Times New Roman" w:eastAsia="Times New Roman" w:hAnsi="Times New Roman" w:cs="Times New Roman"/>
          <w:sz w:val="24"/>
          <w:szCs w:val="24"/>
          <w:lang w:eastAsia="ru-RU"/>
        </w:rPr>
        <w:t xml:space="preserve"> такого имущества, и проводить проверку на предмет достоверности этих сведений. Указанные лица обязаны представлять </w:t>
      </w:r>
      <w:proofErr w:type="spellStart"/>
      <w:r w:rsidRPr="00BE5A05">
        <w:rPr>
          <w:rFonts w:ascii="Times New Roman" w:eastAsia="Times New Roman" w:hAnsi="Times New Roman" w:cs="Times New Roman"/>
          <w:sz w:val="24"/>
          <w:szCs w:val="24"/>
          <w:lang w:eastAsia="ru-RU"/>
        </w:rPr>
        <w:t>истребуемые</w:t>
      </w:r>
      <w:proofErr w:type="spellEnd"/>
      <w:r w:rsidRPr="00BE5A05">
        <w:rPr>
          <w:rFonts w:ascii="Times New Roman" w:eastAsia="Times New Roman" w:hAnsi="Times New Roman" w:cs="Times New Roman"/>
          <w:sz w:val="24"/>
          <w:szCs w:val="24"/>
          <w:lang w:eastAsia="ru-RU"/>
        </w:rPr>
        <w:t xml:space="preserve"> сведения. Право истребовать указанные сведения действует только в отношении денег, ценностей, иного имущества и доходов, которые были получены не ранее установленного факта начала участия лица, совершившего террористический акт, в террористической деятельности. В случае отсутствия достоверных сведений о законности происхождения денег, ценностей, иного имущества и доходов от них соответствующие материалы направляются в органы прокуратуры Российской Федерации. </w:t>
      </w:r>
      <w:proofErr w:type="gramStart"/>
      <w:r w:rsidRPr="00BE5A05">
        <w:rPr>
          <w:rFonts w:ascii="Times New Roman" w:eastAsia="Times New Roman" w:hAnsi="Times New Roman" w:cs="Times New Roman"/>
          <w:sz w:val="24"/>
          <w:szCs w:val="24"/>
          <w:lang w:eastAsia="ru-RU"/>
        </w:rPr>
        <w:t xml:space="preserve">Генеральный прокурор Российской Федерации или подчиненные ему прокуроры при получении указанных материалов в порядке, установленном законодательством Российской Федерации о гражданском судопроизводстве, обращаются в суд с заявлением об обращении в доход Российской Федерации денег, ценностей, иного имущества и доходов от них, в отношении которых лицом не представлены сведения, </w:t>
      </w:r>
      <w:r w:rsidRPr="00BE5A05">
        <w:rPr>
          <w:rFonts w:ascii="Times New Roman" w:eastAsia="Times New Roman" w:hAnsi="Times New Roman" w:cs="Times New Roman"/>
          <w:sz w:val="24"/>
          <w:szCs w:val="24"/>
          <w:lang w:eastAsia="ru-RU"/>
        </w:rPr>
        <w:lastRenderedPageBreak/>
        <w:t>подтверждающие законность их приобретения.</w:t>
      </w:r>
      <w:proofErr w:type="gramEnd"/>
      <w:r w:rsidRPr="00BE5A05">
        <w:rPr>
          <w:rFonts w:ascii="Times New Roman" w:eastAsia="Times New Roman" w:hAnsi="Times New Roman" w:cs="Times New Roman"/>
          <w:sz w:val="24"/>
          <w:szCs w:val="24"/>
          <w:lang w:eastAsia="ru-RU"/>
        </w:rPr>
        <w:br/>
        <w:t xml:space="preserve">(Часть дополнительно включена с 14 ноября 2013 года </w:t>
      </w:r>
      <w:hyperlink r:id="rId65" w:history="1">
        <w:r w:rsidRPr="00BE5A05">
          <w:rPr>
            <w:rFonts w:ascii="Times New Roman" w:eastAsia="Times New Roman" w:hAnsi="Times New Roman" w:cs="Times New Roman"/>
            <w:color w:val="0000FF"/>
            <w:sz w:val="24"/>
            <w:szCs w:val="24"/>
            <w:u w:val="single"/>
            <w:lang w:eastAsia="ru-RU"/>
          </w:rPr>
          <w:t>Федеральным законом от 2 ноября 2013 года N 302-ФЗ</w:t>
        </w:r>
      </w:hyperlink>
      <w:r w:rsidRPr="00BE5A05">
        <w:rPr>
          <w:rFonts w:ascii="Times New Roman" w:eastAsia="Times New Roman" w:hAnsi="Times New Roman" w:cs="Times New Roman"/>
          <w:sz w:val="24"/>
          <w:szCs w:val="24"/>
          <w:lang w:eastAsia="ru-RU"/>
        </w:rPr>
        <w:t xml:space="preserve">)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Возмещение вреда, причиненного при пресечении террористического акта правомерными действиями, осуществляется за счет средств федерального бюджета в соответствии с законодательством Российской Федерации в порядке, установленном Правительством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Вред, причиненный при пресечении террористического акта правомерными действиями здоровью и имуществу лица, участвующего в террористическом акте, а также вред, вызванный смертью этого лица, возмещению не подлежит.</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Статья 19. Социальная реабилитация лиц, пострадавших в результате террористического акта, и лиц, участвующих в борьбе с терроризмом</w:t>
      </w:r>
    </w:p>
    <w:p w:rsidR="00BE5A05" w:rsidRPr="00BE5A05" w:rsidRDefault="00BE5A05" w:rsidP="00BE5A05">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(наименование дополнено с 1 января 2009 года </w:t>
      </w:r>
      <w:hyperlink r:id="rId66" w:history="1">
        <w:r w:rsidRPr="00BE5A05">
          <w:rPr>
            <w:rFonts w:ascii="Times New Roman" w:eastAsia="Times New Roman" w:hAnsi="Times New Roman" w:cs="Times New Roman"/>
            <w:color w:val="0000FF"/>
            <w:sz w:val="24"/>
            <w:szCs w:val="24"/>
            <w:u w:val="single"/>
            <w:lang w:eastAsia="ru-RU"/>
          </w:rPr>
          <w:t>Федеральным законом от 8 ноября 2008 года N 203-ФЗ</w:t>
        </w:r>
      </w:hyperlink>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w:t>
      </w:r>
      <w:proofErr w:type="gramStart"/>
      <w:r w:rsidRPr="00BE5A05">
        <w:rPr>
          <w:rFonts w:ascii="Times New Roman" w:eastAsia="Times New Roman" w:hAnsi="Times New Roman" w:cs="Times New Roman"/>
          <w:sz w:val="24"/>
          <w:szCs w:val="24"/>
          <w:lang w:eastAsia="ru-RU"/>
        </w:rPr>
        <w:t>Социальная реабилитация лиц, пострадавших в результате террористического акта, а также лиц, указанных в статье 20 настоящего Федерального закона, включает в себя психологическую, медицинскую и профессиональную реабилитацию, правовую помощь, содействие в трудоустройстве, предоставление жилья, проводится в целях социальной адаптации лиц, пострадавших в результате террористического акта, и их интеграции в общество и осуществляется за счет средств федерального бюджета в порядке, определяемом Правительством</w:t>
      </w:r>
      <w:proofErr w:type="gramEnd"/>
      <w:r w:rsidRPr="00BE5A05">
        <w:rPr>
          <w:rFonts w:ascii="Times New Roman" w:eastAsia="Times New Roman" w:hAnsi="Times New Roman" w:cs="Times New Roman"/>
          <w:sz w:val="24"/>
          <w:szCs w:val="24"/>
          <w:lang w:eastAsia="ru-RU"/>
        </w:rPr>
        <w:t xml:space="preserve"> </w:t>
      </w:r>
      <w:proofErr w:type="gramStart"/>
      <w:r w:rsidRPr="00BE5A05">
        <w:rPr>
          <w:rFonts w:ascii="Times New Roman" w:eastAsia="Times New Roman" w:hAnsi="Times New Roman" w:cs="Times New Roman"/>
          <w:sz w:val="24"/>
          <w:szCs w:val="24"/>
          <w:lang w:eastAsia="ru-RU"/>
        </w:rPr>
        <w:t xml:space="preserve">Российской Федерации, а также средств бюджета субъекта Российской Федерации, на территории которого совершен террористический акт, и иных источников, предусмотренных законодательством Российской Федерации (часть в редакции, введенной в действие с 1 января 2009 года </w:t>
      </w:r>
      <w:hyperlink r:id="rId67" w:history="1">
        <w:r w:rsidRPr="00BE5A05">
          <w:rPr>
            <w:rFonts w:ascii="Times New Roman" w:eastAsia="Times New Roman" w:hAnsi="Times New Roman" w:cs="Times New Roman"/>
            <w:color w:val="0000FF"/>
            <w:sz w:val="24"/>
            <w:szCs w:val="24"/>
            <w:u w:val="single"/>
            <w:lang w:eastAsia="ru-RU"/>
          </w:rPr>
          <w:t>Федеральным законом от 8 ноября 2008 года N 203-ФЗ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Для лиц, указанных в статье 20 настоящего Федерального закона, федеральными законами и иными нормативными правовыми актами Российской Федерации помимо социальной реабилитации могут быть предусмотрены реабилитационные мероприятия иного характера (часть дополнительно включена с 1 января 2009 года </w:t>
      </w:r>
      <w:hyperlink r:id="rId68" w:history="1">
        <w:r w:rsidRPr="00BE5A05">
          <w:rPr>
            <w:rFonts w:ascii="Times New Roman" w:eastAsia="Times New Roman" w:hAnsi="Times New Roman" w:cs="Times New Roman"/>
            <w:color w:val="0000FF"/>
            <w:sz w:val="24"/>
            <w:szCs w:val="24"/>
            <w:u w:val="single"/>
            <w:lang w:eastAsia="ru-RU"/>
          </w:rPr>
          <w:t>Федеральным законом от 8 ноября 2008 года N 203-ФЗ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20. Категории лиц, участвующих в борьбе с терроризмом, подлежащих правовой и социальной защите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Лица, участвующие в борьбе с терроризмом, находятся под защитой государства и подлежат правовой и социальной защите. К указанным лицам относятся:</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 (пункт дополнен с 11 января 2009 года </w:t>
      </w:r>
      <w:hyperlink r:id="rId69" w:history="1">
        <w:r w:rsidRPr="00BE5A05">
          <w:rPr>
            <w:rFonts w:ascii="Times New Roman" w:eastAsia="Times New Roman" w:hAnsi="Times New Roman" w:cs="Times New Roman"/>
            <w:color w:val="0000FF"/>
            <w:sz w:val="24"/>
            <w:szCs w:val="24"/>
            <w:u w:val="single"/>
            <w:lang w:eastAsia="ru-RU"/>
          </w:rPr>
          <w:t>Федеральным законом от 30 декабря 2008 года N 321-ФЗ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2_1)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 (пункт дополнительно включен с 15 января 2011 года </w:t>
      </w:r>
      <w:hyperlink r:id="rId70" w:history="1">
        <w:r w:rsidRPr="00BE5A05">
          <w:rPr>
            <w:rFonts w:ascii="Times New Roman" w:eastAsia="Times New Roman" w:hAnsi="Times New Roman" w:cs="Times New Roman"/>
            <w:color w:val="0000FF"/>
            <w:sz w:val="24"/>
            <w:szCs w:val="24"/>
            <w:u w:val="single"/>
            <w:lang w:eastAsia="ru-RU"/>
          </w:rPr>
          <w:t>Федеральным законом от 28 декабря 2010 года N 404-ФЗ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3) члены семей лиц, указанных в пунктах 1, 2 и 2_1 настоящей части, если необходимость в обеспечении их защиты вызвана участием указанных лиц в борьбе с терроризмом (пункт в редакции, введенной в действие с 15 января 2011 года </w:t>
      </w:r>
      <w:hyperlink r:id="rId71" w:history="1">
        <w:r w:rsidRPr="00BE5A05">
          <w:rPr>
            <w:rFonts w:ascii="Times New Roman" w:eastAsia="Times New Roman" w:hAnsi="Times New Roman" w:cs="Times New Roman"/>
            <w:color w:val="0000FF"/>
            <w:sz w:val="24"/>
            <w:szCs w:val="24"/>
            <w:u w:val="single"/>
            <w:lang w:eastAsia="ru-RU"/>
          </w:rPr>
          <w:t>Федеральным законом от 28 декабря 2010 года N 404-ФЗ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Социальная защита лиц, участвующих в борьбе с терроризмом, осуществляется с учетом правового статуса таких лиц, устанавливаемого федеральными законами и иными нормативными правовыми актами Российской Федерации, в порядке, установленном Правительством Российской Федерации.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21. Возмещение вреда лицам, участвующим в борьбе с терроризмом, и меры их социальной защиты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Возмещение вреда, причиненного жизни, здоровью и имуществу лиц, указанных в статье 20 настоящего Федерального закона, в связи с их участием в борьбе с терроризмом, осуществляется в соответствии с законодательством Российской Федерации в порядке, установленном Правительством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w:t>
      </w:r>
      <w:proofErr w:type="gramStart"/>
      <w:r w:rsidRPr="00BE5A05">
        <w:rPr>
          <w:rFonts w:ascii="Times New Roman" w:eastAsia="Times New Roman" w:hAnsi="Times New Roman" w:cs="Times New Roman"/>
          <w:sz w:val="24"/>
          <w:szCs w:val="24"/>
          <w:lang w:eastAsia="ru-RU"/>
        </w:rPr>
        <w:t>В случае гибели лица, принимавшего участие в осуществлении мероприятия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 жилья и жилищно-коммунальных услуг, если имелось право на получение таких компенсаций.</w:t>
      </w:r>
      <w:proofErr w:type="gramEnd"/>
      <w:r w:rsidRPr="00BE5A05">
        <w:rPr>
          <w:rFonts w:ascii="Times New Roman" w:eastAsia="Times New Roman" w:hAnsi="Times New Roman" w:cs="Times New Roman"/>
          <w:sz w:val="24"/>
          <w:szCs w:val="24"/>
          <w:lang w:eastAsia="ru-RU"/>
        </w:rPr>
        <w:t xml:space="preserve"> Нетрудоспособным членам семьи погибшего и лицам, находившимся на его иждивении, назначается пенсия по случаю потери кормильца.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лицо, принимавшее участие в осуществлении мероприятия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 соответствии с законодательством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лицо, принимавшее участие в осуществлении мероприятия по борьбе с терроризмом, получило ранение, не повлекшее за собой наступления инвалидности, этому лицу выплачивается единовременное пособие в размере ста тысяч рублей.</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5. В случае</w:t>
      </w:r>
      <w:proofErr w:type="gramStart"/>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если имущество лица, принимавшего участие в осуществлении мероприятия по борьбе с терроризмом, утрачено или повреждено, это лицо имеет право на возмещение его стоимости в порядке, установленном Правительством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6. При одновременном возникновении в соответствии с законодательством Российской Федерации нескольких оснований для указанных единовременных выплат выплата осуществляется по одному основанию по выбору получателя.</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22. Правомерное причинение вреда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Лишение жизни лица, совершающего террористический акт, а также причинение вреда здоровью или имуществу такого лица либо иным охраняемым законом интересам личности, общества или государства при пресечении террористического акта либо осуществлении иных мероприятий по борьбе с терроризмом действиями, предписываемыми или разрешенными законодательством Российской Федерации, являются правомерными.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23. Льготное исчисление выслуги лет, гарантии и компенсации лицам, участвующим в борьбе с терроризмом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w:t>
      </w:r>
      <w:proofErr w:type="gramStart"/>
      <w:r w:rsidRPr="00BE5A05">
        <w:rPr>
          <w:rFonts w:ascii="Times New Roman" w:eastAsia="Times New Roman" w:hAnsi="Times New Roman" w:cs="Times New Roman"/>
          <w:sz w:val="24"/>
          <w:szCs w:val="24"/>
          <w:lang w:eastAsia="ru-RU"/>
        </w:rPr>
        <w:t xml:space="preserve">Военнослужащим и сотрудникам федеральных органов исполнительной власти и иных государственных органов, проходящим (проходившим) службу в подразделениях,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контртеррористических операциях - из расчета один день службы за три дня (часть дополнена с 11 января 2009 года </w:t>
      </w:r>
      <w:hyperlink r:id="rId72" w:history="1">
        <w:r w:rsidRPr="00BE5A05">
          <w:rPr>
            <w:rFonts w:ascii="Times New Roman" w:eastAsia="Times New Roman" w:hAnsi="Times New Roman" w:cs="Times New Roman"/>
            <w:color w:val="0000FF"/>
            <w:sz w:val="24"/>
            <w:szCs w:val="24"/>
            <w:u w:val="single"/>
            <w:lang w:eastAsia="ru-RU"/>
          </w:rPr>
          <w:t>Федеральным</w:t>
        </w:r>
        <w:proofErr w:type="gramEnd"/>
        <w:r w:rsidRPr="00BE5A05">
          <w:rPr>
            <w:rFonts w:ascii="Times New Roman" w:eastAsia="Times New Roman" w:hAnsi="Times New Roman" w:cs="Times New Roman"/>
            <w:color w:val="0000FF"/>
            <w:sz w:val="24"/>
            <w:szCs w:val="24"/>
            <w:u w:val="single"/>
            <w:lang w:eastAsia="ru-RU"/>
          </w:rPr>
          <w:t xml:space="preserve"> законом от 30 декабря 2008 года N 321-ФЗ</w:t>
        </w:r>
      </w:hyperlink>
      <w:r w:rsidRPr="00BE5A05">
        <w:rPr>
          <w:rFonts w:ascii="Times New Roman" w:eastAsia="Times New Roman" w:hAnsi="Times New Roman" w:cs="Times New Roman"/>
          <w:sz w:val="24"/>
          <w:szCs w:val="24"/>
          <w:lang w:eastAsia="ru-RU"/>
        </w:rPr>
        <w:t>.</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w:t>
      </w:r>
      <w:proofErr w:type="gramStart"/>
      <w:r w:rsidRPr="00BE5A05">
        <w:rPr>
          <w:rFonts w:ascii="Times New Roman" w:eastAsia="Times New Roman" w:hAnsi="Times New Roman" w:cs="Times New Roman"/>
          <w:sz w:val="24"/>
          <w:szCs w:val="24"/>
          <w:lang w:eastAsia="ru-RU"/>
        </w:rPr>
        <w:t xml:space="preserve">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операциях для льготного исчисления выслуги лет (трудового стажа) для назначения пенсий устанавливаются в порядке, определяемом Правительством Российской Федерации (часть дополнена с 11 января 2009 года </w:t>
      </w:r>
      <w:hyperlink r:id="rId73" w:history="1">
        <w:r w:rsidRPr="00BE5A05">
          <w:rPr>
            <w:rFonts w:ascii="Times New Roman" w:eastAsia="Times New Roman" w:hAnsi="Times New Roman" w:cs="Times New Roman"/>
            <w:color w:val="0000FF"/>
            <w:sz w:val="24"/>
            <w:szCs w:val="24"/>
            <w:u w:val="single"/>
            <w:lang w:eastAsia="ru-RU"/>
          </w:rPr>
          <w:t>Федеральным законом от 30 декабря 2008 года N 321-ФЗ</w:t>
        </w:r>
      </w:hyperlink>
      <w:r w:rsidRPr="00BE5A05">
        <w:rPr>
          <w:rFonts w:ascii="Times New Roman" w:eastAsia="Times New Roman" w:hAnsi="Times New Roman" w:cs="Times New Roman"/>
          <w:sz w:val="24"/>
          <w:szCs w:val="24"/>
          <w:lang w:eastAsia="ru-RU"/>
        </w:rPr>
        <w:t>.</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Военнослужащим и сотрудникам федеральных органов исполнительной власти и иных государственных органов, непосредственно участвующим в борьбе с терроризмом, Президентом Российской Федерации и Правительством Российской Федерации могут устанавливаться оклады по воинским должностям (должностные оклады) с учетом повышения, а также могут устанавливаться дополнительные гарантии и компенсации.</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дополнена с 11 января 2009 года </w:t>
      </w:r>
      <w:hyperlink r:id="rId74" w:history="1">
        <w:r w:rsidRPr="00BE5A05">
          <w:rPr>
            <w:rFonts w:ascii="Times New Roman" w:eastAsia="Times New Roman" w:hAnsi="Times New Roman" w:cs="Times New Roman"/>
            <w:color w:val="0000FF"/>
            <w:sz w:val="24"/>
            <w:szCs w:val="24"/>
            <w:u w:val="single"/>
            <w:lang w:eastAsia="ru-RU"/>
          </w:rPr>
          <w:t>Федеральным законом от 30 декабря 2008 года N 321-ФЗ</w:t>
        </w:r>
      </w:hyperlink>
      <w:r w:rsidRPr="00BE5A05">
        <w:rPr>
          <w:rFonts w:ascii="Times New Roman" w:eastAsia="Times New Roman" w:hAnsi="Times New Roman" w:cs="Times New Roman"/>
          <w:sz w:val="24"/>
          <w:szCs w:val="24"/>
          <w:lang w:eastAsia="ru-RU"/>
        </w:rPr>
        <w:t xml:space="preserve">; в редакции, введенной в действие с 1 января 2012 года </w:t>
      </w:r>
      <w:hyperlink r:id="rId75" w:history="1">
        <w:r w:rsidRPr="00BE5A05">
          <w:rPr>
            <w:rFonts w:ascii="Times New Roman" w:eastAsia="Times New Roman" w:hAnsi="Times New Roman" w:cs="Times New Roman"/>
            <w:color w:val="0000FF"/>
            <w:sz w:val="24"/>
            <w:szCs w:val="24"/>
            <w:u w:val="single"/>
            <w:lang w:eastAsia="ru-RU"/>
          </w:rPr>
          <w:t>Федеральным законом от 8 ноября 2011 года N 309-ФЗ</w:t>
        </w:r>
      </w:hyperlink>
      <w:r w:rsidRPr="00BE5A05">
        <w:rPr>
          <w:rFonts w:ascii="Times New Roman" w:eastAsia="Times New Roman" w:hAnsi="Times New Roman" w:cs="Times New Roman"/>
          <w:sz w:val="24"/>
          <w:szCs w:val="24"/>
          <w:lang w:eastAsia="ru-RU"/>
        </w:rPr>
        <w:t xml:space="preserve">. </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24. Ответственность организаций за причастность к терроризму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 xml:space="preserve">1. </w:t>
      </w:r>
      <w:proofErr w:type="gramStart"/>
      <w:r w:rsidRPr="00BE5A05">
        <w:rPr>
          <w:rFonts w:ascii="Times New Roman" w:eastAsia="Times New Roman" w:hAnsi="Times New Roman" w:cs="Times New Roman"/>
          <w:sz w:val="24"/>
          <w:szCs w:val="24"/>
          <w:lang w:eastAsia="ru-RU"/>
        </w:rPr>
        <w:t xml:space="preserve">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преступлений, предусмотренных </w:t>
      </w:r>
      <w:hyperlink r:id="rId76" w:history="1">
        <w:r w:rsidRPr="00BE5A05">
          <w:rPr>
            <w:rFonts w:ascii="Times New Roman" w:eastAsia="Times New Roman" w:hAnsi="Times New Roman" w:cs="Times New Roman"/>
            <w:color w:val="0000FF"/>
            <w:sz w:val="24"/>
            <w:szCs w:val="24"/>
            <w:u w:val="single"/>
            <w:lang w:eastAsia="ru-RU"/>
          </w:rPr>
          <w:t>статьями 205</w:t>
        </w:r>
      </w:hyperlink>
      <w:r w:rsidRPr="00BE5A05">
        <w:rPr>
          <w:rFonts w:ascii="Times New Roman" w:eastAsia="Times New Roman" w:hAnsi="Times New Roman" w:cs="Times New Roman"/>
          <w:sz w:val="24"/>
          <w:szCs w:val="24"/>
          <w:lang w:eastAsia="ru-RU"/>
        </w:rPr>
        <w:t>-</w:t>
      </w:r>
      <w:hyperlink r:id="rId77" w:history="1">
        <w:r w:rsidRPr="00BE5A05">
          <w:rPr>
            <w:rFonts w:ascii="Times New Roman" w:eastAsia="Times New Roman" w:hAnsi="Times New Roman" w:cs="Times New Roman"/>
            <w:color w:val="0000FF"/>
            <w:sz w:val="24"/>
            <w:szCs w:val="24"/>
            <w:u w:val="single"/>
            <w:lang w:eastAsia="ru-RU"/>
          </w:rPr>
          <w:t>206</w:t>
        </w:r>
      </w:hyperlink>
      <w:r w:rsidRPr="00BE5A05">
        <w:rPr>
          <w:rFonts w:ascii="Times New Roman" w:eastAsia="Times New Roman" w:hAnsi="Times New Roman" w:cs="Times New Roman"/>
          <w:sz w:val="24"/>
          <w:szCs w:val="24"/>
          <w:lang w:eastAsia="ru-RU"/>
        </w:rPr>
        <w:t xml:space="preserve">, </w:t>
      </w:r>
      <w:hyperlink r:id="rId78" w:history="1">
        <w:r w:rsidRPr="00BE5A05">
          <w:rPr>
            <w:rFonts w:ascii="Times New Roman" w:eastAsia="Times New Roman" w:hAnsi="Times New Roman" w:cs="Times New Roman"/>
            <w:color w:val="0000FF"/>
            <w:sz w:val="24"/>
            <w:szCs w:val="24"/>
            <w:u w:val="single"/>
            <w:lang w:eastAsia="ru-RU"/>
          </w:rPr>
          <w:t>208</w:t>
        </w:r>
      </w:hyperlink>
      <w:r w:rsidRPr="00BE5A05">
        <w:rPr>
          <w:rFonts w:ascii="Times New Roman" w:eastAsia="Times New Roman" w:hAnsi="Times New Roman" w:cs="Times New Roman"/>
          <w:sz w:val="24"/>
          <w:szCs w:val="24"/>
          <w:lang w:eastAsia="ru-RU"/>
        </w:rPr>
        <w:t xml:space="preserve">, </w:t>
      </w:r>
      <w:hyperlink r:id="rId79" w:history="1">
        <w:r w:rsidRPr="00BE5A05">
          <w:rPr>
            <w:rFonts w:ascii="Times New Roman" w:eastAsia="Times New Roman" w:hAnsi="Times New Roman" w:cs="Times New Roman"/>
            <w:color w:val="0000FF"/>
            <w:sz w:val="24"/>
            <w:szCs w:val="24"/>
            <w:u w:val="single"/>
            <w:lang w:eastAsia="ru-RU"/>
          </w:rPr>
          <w:t>211</w:t>
        </w:r>
      </w:hyperlink>
      <w:r w:rsidRPr="00BE5A05">
        <w:rPr>
          <w:rFonts w:ascii="Times New Roman" w:eastAsia="Times New Roman" w:hAnsi="Times New Roman" w:cs="Times New Roman"/>
          <w:sz w:val="24"/>
          <w:szCs w:val="24"/>
          <w:lang w:eastAsia="ru-RU"/>
        </w:rPr>
        <w:t xml:space="preserve">, </w:t>
      </w:r>
      <w:hyperlink r:id="rId80" w:history="1">
        <w:r w:rsidRPr="00BE5A05">
          <w:rPr>
            <w:rFonts w:ascii="Times New Roman" w:eastAsia="Times New Roman" w:hAnsi="Times New Roman" w:cs="Times New Roman"/>
            <w:color w:val="0000FF"/>
            <w:sz w:val="24"/>
            <w:szCs w:val="24"/>
            <w:u w:val="single"/>
            <w:lang w:eastAsia="ru-RU"/>
          </w:rPr>
          <w:t>220</w:t>
        </w:r>
      </w:hyperlink>
      <w:r w:rsidRPr="00BE5A05">
        <w:rPr>
          <w:rFonts w:ascii="Times New Roman" w:eastAsia="Times New Roman" w:hAnsi="Times New Roman" w:cs="Times New Roman"/>
          <w:sz w:val="24"/>
          <w:szCs w:val="24"/>
          <w:lang w:eastAsia="ru-RU"/>
        </w:rPr>
        <w:t xml:space="preserve">, </w:t>
      </w:r>
      <w:hyperlink r:id="rId81" w:history="1">
        <w:r w:rsidRPr="00BE5A05">
          <w:rPr>
            <w:rFonts w:ascii="Times New Roman" w:eastAsia="Times New Roman" w:hAnsi="Times New Roman" w:cs="Times New Roman"/>
            <w:color w:val="0000FF"/>
            <w:sz w:val="24"/>
            <w:szCs w:val="24"/>
            <w:u w:val="single"/>
            <w:lang w:eastAsia="ru-RU"/>
          </w:rPr>
          <w:t>221</w:t>
        </w:r>
      </w:hyperlink>
      <w:r w:rsidRPr="00BE5A05">
        <w:rPr>
          <w:rFonts w:ascii="Times New Roman" w:eastAsia="Times New Roman" w:hAnsi="Times New Roman" w:cs="Times New Roman"/>
          <w:sz w:val="24"/>
          <w:szCs w:val="24"/>
          <w:lang w:eastAsia="ru-RU"/>
        </w:rPr>
        <w:t xml:space="preserve">, </w:t>
      </w:r>
      <w:hyperlink r:id="rId82" w:history="1">
        <w:r w:rsidRPr="00BE5A05">
          <w:rPr>
            <w:rFonts w:ascii="Times New Roman" w:eastAsia="Times New Roman" w:hAnsi="Times New Roman" w:cs="Times New Roman"/>
            <w:color w:val="0000FF"/>
            <w:sz w:val="24"/>
            <w:szCs w:val="24"/>
            <w:u w:val="single"/>
            <w:lang w:eastAsia="ru-RU"/>
          </w:rPr>
          <w:t>277</w:t>
        </w:r>
      </w:hyperlink>
      <w:r w:rsidRPr="00BE5A05">
        <w:rPr>
          <w:rFonts w:ascii="Times New Roman" w:eastAsia="Times New Roman" w:hAnsi="Times New Roman" w:cs="Times New Roman"/>
          <w:sz w:val="24"/>
          <w:szCs w:val="24"/>
          <w:lang w:eastAsia="ru-RU"/>
        </w:rPr>
        <w:t>-</w:t>
      </w:r>
      <w:hyperlink r:id="rId83" w:history="1">
        <w:r w:rsidRPr="00BE5A05">
          <w:rPr>
            <w:rFonts w:ascii="Times New Roman" w:eastAsia="Times New Roman" w:hAnsi="Times New Roman" w:cs="Times New Roman"/>
            <w:color w:val="0000FF"/>
            <w:sz w:val="24"/>
            <w:szCs w:val="24"/>
            <w:u w:val="single"/>
            <w:lang w:eastAsia="ru-RU"/>
          </w:rPr>
          <w:t>280</w:t>
        </w:r>
      </w:hyperlink>
      <w:r w:rsidRPr="00BE5A05">
        <w:rPr>
          <w:rFonts w:ascii="Times New Roman" w:eastAsia="Times New Roman" w:hAnsi="Times New Roman" w:cs="Times New Roman"/>
          <w:sz w:val="24"/>
          <w:szCs w:val="24"/>
          <w:lang w:eastAsia="ru-RU"/>
        </w:rPr>
        <w:t xml:space="preserve">, </w:t>
      </w:r>
      <w:hyperlink r:id="rId84" w:history="1">
        <w:r w:rsidRPr="00BE5A05">
          <w:rPr>
            <w:rFonts w:ascii="Times New Roman" w:eastAsia="Times New Roman" w:hAnsi="Times New Roman" w:cs="Times New Roman"/>
            <w:color w:val="0000FF"/>
            <w:sz w:val="24"/>
            <w:szCs w:val="24"/>
            <w:u w:val="single"/>
            <w:lang w:eastAsia="ru-RU"/>
          </w:rPr>
          <w:t>282_1</w:t>
        </w:r>
      </w:hyperlink>
      <w:r w:rsidRPr="00BE5A05">
        <w:rPr>
          <w:rFonts w:ascii="Times New Roman" w:eastAsia="Times New Roman" w:hAnsi="Times New Roman" w:cs="Times New Roman"/>
          <w:sz w:val="24"/>
          <w:szCs w:val="24"/>
          <w:lang w:eastAsia="ru-RU"/>
        </w:rPr>
        <w:t>-</w:t>
      </w:r>
      <w:hyperlink r:id="rId85" w:history="1">
        <w:r w:rsidRPr="00BE5A05">
          <w:rPr>
            <w:rFonts w:ascii="Times New Roman" w:eastAsia="Times New Roman" w:hAnsi="Times New Roman" w:cs="Times New Roman"/>
            <w:color w:val="0000FF"/>
            <w:sz w:val="24"/>
            <w:szCs w:val="24"/>
            <w:u w:val="single"/>
            <w:lang w:eastAsia="ru-RU"/>
          </w:rPr>
          <w:t>282_3</w:t>
        </w:r>
      </w:hyperlink>
      <w:r w:rsidRPr="00BE5A05">
        <w:rPr>
          <w:rFonts w:ascii="Times New Roman" w:eastAsia="Times New Roman" w:hAnsi="Times New Roman" w:cs="Times New Roman"/>
          <w:sz w:val="24"/>
          <w:szCs w:val="24"/>
          <w:lang w:eastAsia="ru-RU"/>
        </w:rPr>
        <w:t xml:space="preserve">, </w:t>
      </w:r>
      <w:hyperlink r:id="rId86" w:history="1">
        <w:r w:rsidRPr="00BE5A05">
          <w:rPr>
            <w:rFonts w:ascii="Times New Roman" w:eastAsia="Times New Roman" w:hAnsi="Times New Roman" w:cs="Times New Roman"/>
            <w:color w:val="0000FF"/>
            <w:sz w:val="24"/>
            <w:szCs w:val="24"/>
            <w:u w:val="single"/>
            <w:lang w:eastAsia="ru-RU"/>
          </w:rPr>
          <w:t>360</w:t>
        </w:r>
      </w:hyperlink>
      <w:r w:rsidRPr="00BE5A05">
        <w:rPr>
          <w:rFonts w:ascii="Times New Roman" w:eastAsia="Times New Roman" w:hAnsi="Times New Roman" w:cs="Times New Roman"/>
          <w:sz w:val="24"/>
          <w:szCs w:val="24"/>
          <w:lang w:eastAsia="ru-RU"/>
        </w:rPr>
        <w:t xml:space="preserve"> и </w:t>
      </w:r>
      <w:hyperlink r:id="rId87" w:history="1">
        <w:r w:rsidRPr="00BE5A05">
          <w:rPr>
            <w:rFonts w:ascii="Times New Roman" w:eastAsia="Times New Roman" w:hAnsi="Times New Roman" w:cs="Times New Roman"/>
            <w:color w:val="0000FF"/>
            <w:sz w:val="24"/>
            <w:szCs w:val="24"/>
            <w:u w:val="single"/>
            <w:lang w:eastAsia="ru-RU"/>
          </w:rPr>
          <w:t>361 Уголовного кодекса Российской Федерации</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t xml:space="preserve">(Часть дополнена с 29 октября 2010 года </w:t>
      </w:r>
      <w:hyperlink r:id="rId88" w:history="1">
        <w:r w:rsidRPr="00BE5A05">
          <w:rPr>
            <w:rFonts w:ascii="Times New Roman" w:eastAsia="Times New Roman" w:hAnsi="Times New Roman" w:cs="Times New Roman"/>
            <w:color w:val="0000FF"/>
            <w:sz w:val="24"/>
            <w:szCs w:val="24"/>
            <w:u w:val="single"/>
            <w:lang w:eastAsia="ru-RU"/>
          </w:rPr>
          <w:t>Федеральным законом от 27 июля 2010 года N 197-ФЗ</w:t>
        </w:r>
      </w:hyperlink>
      <w:r w:rsidRPr="00BE5A05">
        <w:rPr>
          <w:rFonts w:ascii="Times New Roman" w:eastAsia="Times New Roman" w:hAnsi="Times New Roman" w:cs="Times New Roman"/>
          <w:sz w:val="24"/>
          <w:szCs w:val="24"/>
          <w:lang w:eastAsia="ru-RU"/>
        </w:rPr>
        <w:t>;</w:t>
      </w:r>
      <w:proofErr w:type="gramEnd"/>
      <w:r w:rsidRPr="00BE5A05">
        <w:rPr>
          <w:rFonts w:ascii="Times New Roman" w:eastAsia="Times New Roman" w:hAnsi="Times New Roman" w:cs="Times New Roman"/>
          <w:sz w:val="24"/>
          <w:szCs w:val="24"/>
          <w:lang w:eastAsia="ru-RU"/>
        </w:rPr>
        <w:t xml:space="preserve"> в редакции, введенной в действие с 11 июля 2014 года </w:t>
      </w:r>
      <w:hyperlink r:id="rId89" w:history="1">
        <w:r w:rsidRPr="00BE5A05">
          <w:rPr>
            <w:rFonts w:ascii="Times New Roman" w:eastAsia="Times New Roman" w:hAnsi="Times New Roman" w:cs="Times New Roman"/>
            <w:color w:val="0000FF"/>
            <w:sz w:val="24"/>
            <w:szCs w:val="24"/>
            <w:u w:val="single"/>
            <w:lang w:eastAsia="ru-RU"/>
          </w:rPr>
          <w:t>Федеральным законом от 28 июня 2014 года N 179-ФЗ</w:t>
        </w:r>
      </w:hyperlink>
      <w:r w:rsidRPr="00BE5A05">
        <w:rPr>
          <w:rFonts w:ascii="Times New Roman" w:eastAsia="Times New Roman" w:hAnsi="Times New Roman" w:cs="Times New Roman"/>
          <w:sz w:val="24"/>
          <w:szCs w:val="24"/>
          <w:lang w:eastAsia="ru-RU"/>
        </w:rPr>
        <w:t xml:space="preserve">; в редакции, введенной в действие с 20 июля 2016 года </w:t>
      </w:r>
      <w:hyperlink r:id="rId90"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w:t>
      </w:r>
      <w:proofErr w:type="gramStart"/>
      <w:r w:rsidRPr="00BE5A05">
        <w:rPr>
          <w:rFonts w:ascii="Times New Roman" w:eastAsia="Times New Roman" w:hAnsi="Times New Roman" w:cs="Times New Roman"/>
          <w:sz w:val="24"/>
          <w:szCs w:val="24"/>
          <w:lang w:eastAsia="ru-RU"/>
        </w:rPr>
        <w:t xml:space="preserve">Организация признается террористической и подлежит ликвидации (ее деятельность - запрещению) по решению суда на основании заявления Генерального прокурора Российской Федерации или подчиненного ему прокурора в случае, если от имени или в интересах организации осуществляются организация, подготовка и совершение преступлений, предусмотренных </w:t>
      </w:r>
      <w:hyperlink r:id="rId91" w:history="1">
        <w:r w:rsidRPr="00BE5A05">
          <w:rPr>
            <w:rFonts w:ascii="Times New Roman" w:eastAsia="Times New Roman" w:hAnsi="Times New Roman" w:cs="Times New Roman"/>
            <w:color w:val="0000FF"/>
            <w:sz w:val="24"/>
            <w:szCs w:val="24"/>
            <w:u w:val="single"/>
            <w:lang w:eastAsia="ru-RU"/>
          </w:rPr>
          <w:t>статьями 205</w:t>
        </w:r>
      </w:hyperlink>
      <w:r w:rsidRPr="00BE5A05">
        <w:rPr>
          <w:rFonts w:ascii="Times New Roman" w:eastAsia="Times New Roman" w:hAnsi="Times New Roman" w:cs="Times New Roman"/>
          <w:sz w:val="24"/>
          <w:szCs w:val="24"/>
          <w:lang w:eastAsia="ru-RU"/>
        </w:rPr>
        <w:t>-</w:t>
      </w:r>
      <w:hyperlink r:id="rId92" w:history="1">
        <w:r w:rsidRPr="00BE5A05">
          <w:rPr>
            <w:rFonts w:ascii="Times New Roman" w:eastAsia="Times New Roman" w:hAnsi="Times New Roman" w:cs="Times New Roman"/>
            <w:color w:val="0000FF"/>
            <w:sz w:val="24"/>
            <w:szCs w:val="24"/>
            <w:u w:val="single"/>
            <w:lang w:eastAsia="ru-RU"/>
          </w:rPr>
          <w:t>206</w:t>
        </w:r>
      </w:hyperlink>
      <w:r w:rsidRPr="00BE5A05">
        <w:rPr>
          <w:rFonts w:ascii="Times New Roman" w:eastAsia="Times New Roman" w:hAnsi="Times New Roman" w:cs="Times New Roman"/>
          <w:sz w:val="24"/>
          <w:szCs w:val="24"/>
          <w:lang w:eastAsia="ru-RU"/>
        </w:rPr>
        <w:t xml:space="preserve">, </w:t>
      </w:r>
      <w:hyperlink r:id="rId93" w:history="1">
        <w:r w:rsidRPr="00BE5A05">
          <w:rPr>
            <w:rFonts w:ascii="Times New Roman" w:eastAsia="Times New Roman" w:hAnsi="Times New Roman" w:cs="Times New Roman"/>
            <w:color w:val="0000FF"/>
            <w:sz w:val="24"/>
            <w:szCs w:val="24"/>
            <w:u w:val="single"/>
            <w:lang w:eastAsia="ru-RU"/>
          </w:rPr>
          <w:t>208</w:t>
        </w:r>
      </w:hyperlink>
      <w:r w:rsidRPr="00BE5A05">
        <w:rPr>
          <w:rFonts w:ascii="Times New Roman" w:eastAsia="Times New Roman" w:hAnsi="Times New Roman" w:cs="Times New Roman"/>
          <w:sz w:val="24"/>
          <w:szCs w:val="24"/>
          <w:lang w:eastAsia="ru-RU"/>
        </w:rPr>
        <w:t xml:space="preserve">, </w:t>
      </w:r>
      <w:hyperlink r:id="rId94" w:history="1">
        <w:r w:rsidRPr="00BE5A05">
          <w:rPr>
            <w:rFonts w:ascii="Times New Roman" w:eastAsia="Times New Roman" w:hAnsi="Times New Roman" w:cs="Times New Roman"/>
            <w:color w:val="0000FF"/>
            <w:sz w:val="24"/>
            <w:szCs w:val="24"/>
            <w:u w:val="single"/>
            <w:lang w:eastAsia="ru-RU"/>
          </w:rPr>
          <w:t>211</w:t>
        </w:r>
      </w:hyperlink>
      <w:r w:rsidRPr="00BE5A05">
        <w:rPr>
          <w:rFonts w:ascii="Times New Roman" w:eastAsia="Times New Roman" w:hAnsi="Times New Roman" w:cs="Times New Roman"/>
          <w:sz w:val="24"/>
          <w:szCs w:val="24"/>
          <w:lang w:eastAsia="ru-RU"/>
        </w:rPr>
        <w:t xml:space="preserve">, </w:t>
      </w:r>
      <w:hyperlink r:id="rId95" w:history="1">
        <w:r w:rsidRPr="00BE5A05">
          <w:rPr>
            <w:rFonts w:ascii="Times New Roman" w:eastAsia="Times New Roman" w:hAnsi="Times New Roman" w:cs="Times New Roman"/>
            <w:color w:val="0000FF"/>
            <w:sz w:val="24"/>
            <w:szCs w:val="24"/>
            <w:u w:val="single"/>
            <w:lang w:eastAsia="ru-RU"/>
          </w:rPr>
          <w:t>220</w:t>
        </w:r>
      </w:hyperlink>
      <w:r w:rsidRPr="00BE5A05">
        <w:rPr>
          <w:rFonts w:ascii="Times New Roman" w:eastAsia="Times New Roman" w:hAnsi="Times New Roman" w:cs="Times New Roman"/>
          <w:sz w:val="24"/>
          <w:szCs w:val="24"/>
          <w:lang w:eastAsia="ru-RU"/>
        </w:rPr>
        <w:t xml:space="preserve">, </w:t>
      </w:r>
      <w:hyperlink r:id="rId96" w:history="1">
        <w:r w:rsidRPr="00BE5A05">
          <w:rPr>
            <w:rFonts w:ascii="Times New Roman" w:eastAsia="Times New Roman" w:hAnsi="Times New Roman" w:cs="Times New Roman"/>
            <w:color w:val="0000FF"/>
            <w:sz w:val="24"/>
            <w:szCs w:val="24"/>
            <w:u w:val="single"/>
            <w:lang w:eastAsia="ru-RU"/>
          </w:rPr>
          <w:t>221</w:t>
        </w:r>
      </w:hyperlink>
      <w:r w:rsidRPr="00BE5A05">
        <w:rPr>
          <w:rFonts w:ascii="Times New Roman" w:eastAsia="Times New Roman" w:hAnsi="Times New Roman" w:cs="Times New Roman"/>
          <w:sz w:val="24"/>
          <w:szCs w:val="24"/>
          <w:lang w:eastAsia="ru-RU"/>
        </w:rPr>
        <w:t xml:space="preserve">, </w:t>
      </w:r>
      <w:hyperlink r:id="rId97" w:history="1">
        <w:r w:rsidRPr="00BE5A05">
          <w:rPr>
            <w:rFonts w:ascii="Times New Roman" w:eastAsia="Times New Roman" w:hAnsi="Times New Roman" w:cs="Times New Roman"/>
            <w:color w:val="0000FF"/>
            <w:sz w:val="24"/>
            <w:szCs w:val="24"/>
            <w:u w:val="single"/>
            <w:lang w:eastAsia="ru-RU"/>
          </w:rPr>
          <w:t>277</w:t>
        </w:r>
      </w:hyperlink>
      <w:r w:rsidRPr="00BE5A05">
        <w:rPr>
          <w:rFonts w:ascii="Times New Roman" w:eastAsia="Times New Roman" w:hAnsi="Times New Roman" w:cs="Times New Roman"/>
          <w:sz w:val="24"/>
          <w:szCs w:val="24"/>
          <w:lang w:eastAsia="ru-RU"/>
        </w:rPr>
        <w:t>-</w:t>
      </w:r>
      <w:hyperlink r:id="rId98" w:history="1">
        <w:r w:rsidRPr="00BE5A05">
          <w:rPr>
            <w:rFonts w:ascii="Times New Roman" w:eastAsia="Times New Roman" w:hAnsi="Times New Roman" w:cs="Times New Roman"/>
            <w:color w:val="0000FF"/>
            <w:sz w:val="24"/>
            <w:szCs w:val="24"/>
            <w:u w:val="single"/>
            <w:lang w:eastAsia="ru-RU"/>
          </w:rPr>
          <w:t>280</w:t>
        </w:r>
      </w:hyperlink>
      <w:r w:rsidRPr="00BE5A05">
        <w:rPr>
          <w:rFonts w:ascii="Times New Roman" w:eastAsia="Times New Roman" w:hAnsi="Times New Roman" w:cs="Times New Roman"/>
          <w:sz w:val="24"/>
          <w:szCs w:val="24"/>
          <w:lang w:eastAsia="ru-RU"/>
        </w:rPr>
        <w:t xml:space="preserve">, </w:t>
      </w:r>
      <w:hyperlink r:id="rId99" w:history="1">
        <w:r w:rsidRPr="00BE5A05">
          <w:rPr>
            <w:rFonts w:ascii="Times New Roman" w:eastAsia="Times New Roman" w:hAnsi="Times New Roman" w:cs="Times New Roman"/>
            <w:color w:val="0000FF"/>
            <w:sz w:val="24"/>
            <w:szCs w:val="24"/>
            <w:u w:val="single"/>
            <w:lang w:eastAsia="ru-RU"/>
          </w:rPr>
          <w:t>282_1</w:t>
        </w:r>
      </w:hyperlink>
      <w:r w:rsidRPr="00BE5A05">
        <w:rPr>
          <w:rFonts w:ascii="Times New Roman" w:eastAsia="Times New Roman" w:hAnsi="Times New Roman" w:cs="Times New Roman"/>
          <w:sz w:val="24"/>
          <w:szCs w:val="24"/>
          <w:lang w:eastAsia="ru-RU"/>
        </w:rPr>
        <w:t>-</w:t>
      </w:r>
      <w:hyperlink r:id="rId100" w:history="1">
        <w:r w:rsidRPr="00BE5A05">
          <w:rPr>
            <w:rFonts w:ascii="Times New Roman" w:eastAsia="Times New Roman" w:hAnsi="Times New Roman" w:cs="Times New Roman"/>
            <w:color w:val="0000FF"/>
            <w:sz w:val="24"/>
            <w:szCs w:val="24"/>
            <w:u w:val="single"/>
            <w:lang w:eastAsia="ru-RU"/>
          </w:rPr>
          <w:t>282_3</w:t>
        </w:r>
      </w:hyperlink>
      <w:r w:rsidRPr="00BE5A05">
        <w:rPr>
          <w:rFonts w:ascii="Times New Roman" w:eastAsia="Times New Roman" w:hAnsi="Times New Roman" w:cs="Times New Roman"/>
          <w:sz w:val="24"/>
          <w:szCs w:val="24"/>
          <w:lang w:eastAsia="ru-RU"/>
        </w:rPr>
        <w:t xml:space="preserve">, </w:t>
      </w:r>
      <w:hyperlink r:id="rId101" w:history="1">
        <w:r w:rsidRPr="00BE5A05">
          <w:rPr>
            <w:rFonts w:ascii="Times New Roman" w:eastAsia="Times New Roman" w:hAnsi="Times New Roman" w:cs="Times New Roman"/>
            <w:color w:val="0000FF"/>
            <w:sz w:val="24"/>
            <w:szCs w:val="24"/>
            <w:u w:val="single"/>
            <w:lang w:eastAsia="ru-RU"/>
          </w:rPr>
          <w:t>360</w:t>
        </w:r>
      </w:hyperlink>
      <w:r w:rsidRPr="00BE5A05">
        <w:rPr>
          <w:rFonts w:ascii="Times New Roman" w:eastAsia="Times New Roman" w:hAnsi="Times New Roman" w:cs="Times New Roman"/>
          <w:sz w:val="24"/>
          <w:szCs w:val="24"/>
          <w:lang w:eastAsia="ru-RU"/>
        </w:rPr>
        <w:t xml:space="preserve"> и </w:t>
      </w:r>
      <w:hyperlink r:id="rId102" w:history="1">
        <w:r w:rsidRPr="00BE5A05">
          <w:rPr>
            <w:rFonts w:ascii="Times New Roman" w:eastAsia="Times New Roman" w:hAnsi="Times New Roman" w:cs="Times New Roman"/>
            <w:color w:val="0000FF"/>
            <w:sz w:val="24"/>
            <w:szCs w:val="24"/>
            <w:u w:val="single"/>
            <w:lang w:eastAsia="ru-RU"/>
          </w:rPr>
          <w:t>361 Уголовного кодекса Российской Федерации</w:t>
        </w:r>
      </w:hyperlink>
      <w:r w:rsidRPr="00BE5A05">
        <w:rPr>
          <w:rFonts w:ascii="Times New Roman" w:eastAsia="Times New Roman" w:hAnsi="Times New Roman" w:cs="Times New Roman"/>
          <w:sz w:val="24"/>
          <w:szCs w:val="24"/>
          <w:lang w:eastAsia="ru-RU"/>
        </w:rPr>
        <w:t>, а</w:t>
      </w:r>
      <w:proofErr w:type="gramEnd"/>
      <w:r w:rsidRPr="00BE5A05">
        <w:rPr>
          <w:rFonts w:ascii="Times New Roman" w:eastAsia="Times New Roman" w:hAnsi="Times New Roman" w:cs="Times New Roman"/>
          <w:sz w:val="24"/>
          <w:szCs w:val="24"/>
          <w:lang w:eastAsia="ru-RU"/>
        </w:rPr>
        <w:t xml:space="preserve"> также в случае, если указанные действия осуществляет лицо, которое контролирует реализацию организацией ее прав и обязанностей. Решение суда о ликвидации организации (запрете ее деятельности) распространяется на региональные и другие структурные подразделения организации. </w:t>
      </w:r>
      <w:proofErr w:type="gramStart"/>
      <w:r w:rsidRPr="00BE5A05">
        <w:rPr>
          <w:rFonts w:ascii="Times New Roman" w:eastAsia="Times New Roman" w:hAnsi="Times New Roman" w:cs="Times New Roman"/>
          <w:sz w:val="24"/>
          <w:szCs w:val="24"/>
          <w:lang w:eastAsia="ru-RU"/>
        </w:rPr>
        <w:t xml:space="preserve">Террористической организацией, деятельность которой подлежит запрещению (а при наличии организационно-правовой формы - ликвидации), также признается террористическое сообщество в случае вступления в законную силу обвинительного приговора по уголовному делу в отношении лица за создание сообщества, предусмотренного </w:t>
      </w:r>
      <w:hyperlink r:id="rId103" w:history="1">
        <w:r w:rsidRPr="00BE5A05">
          <w:rPr>
            <w:rFonts w:ascii="Times New Roman" w:eastAsia="Times New Roman" w:hAnsi="Times New Roman" w:cs="Times New Roman"/>
            <w:color w:val="0000FF"/>
            <w:sz w:val="24"/>
            <w:szCs w:val="24"/>
            <w:u w:val="single"/>
            <w:lang w:eastAsia="ru-RU"/>
          </w:rPr>
          <w:t>статьей 205_4 Уголовного кодекса Российской Федерации</w:t>
        </w:r>
      </w:hyperlink>
      <w:r w:rsidRPr="00BE5A05">
        <w:rPr>
          <w:rFonts w:ascii="Times New Roman" w:eastAsia="Times New Roman" w:hAnsi="Times New Roman" w:cs="Times New Roman"/>
          <w:sz w:val="24"/>
          <w:szCs w:val="24"/>
          <w:lang w:eastAsia="ru-RU"/>
        </w:rPr>
        <w:t>, за руководство этим сообществом или участие в нем.</w:t>
      </w:r>
      <w:r w:rsidRPr="00BE5A05">
        <w:rPr>
          <w:rFonts w:ascii="Times New Roman" w:eastAsia="Times New Roman" w:hAnsi="Times New Roman" w:cs="Times New Roman"/>
          <w:sz w:val="24"/>
          <w:szCs w:val="24"/>
          <w:lang w:eastAsia="ru-RU"/>
        </w:rPr>
        <w:br/>
        <w:t xml:space="preserve">(Часть дополнена с 29 октября 2010 года </w:t>
      </w:r>
      <w:hyperlink r:id="rId104" w:history="1">
        <w:r w:rsidRPr="00BE5A05">
          <w:rPr>
            <w:rFonts w:ascii="Times New Roman" w:eastAsia="Times New Roman" w:hAnsi="Times New Roman" w:cs="Times New Roman"/>
            <w:color w:val="0000FF"/>
            <w:sz w:val="24"/>
            <w:szCs w:val="24"/>
            <w:u w:val="single"/>
            <w:lang w:eastAsia="ru-RU"/>
          </w:rPr>
          <w:t>Федеральным законом от 27</w:t>
        </w:r>
        <w:proofErr w:type="gramEnd"/>
        <w:r w:rsidRPr="00BE5A05">
          <w:rPr>
            <w:rFonts w:ascii="Times New Roman" w:eastAsia="Times New Roman" w:hAnsi="Times New Roman" w:cs="Times New Roman"/>
            <w:color w:val="0000FF"/>
            <w:sz w:val="24"/>
            <w:szCs w:val="24"/>
            <w:u w:val="single"/>
            <w:lang w:eastAsia="ru-RU"/>
          </w:rPr>
          <w:t xml:space="preserve"> июля 2010 года N 197-ФЗ</w:t>
        </w:r>
      </w:hyperlink>
      <w:r w:rsidRPr="00BE5A05">
        <w:rPr>
          <w:rFonts w:ascii="Times New Roman" w:eastAsia="Times New Roman" w:hAnsi="Times New Roman" w:cs="Times New Roman"/>
          <w:sz w:val="24"/>
          <w:szCs w:val="24"/>
          <w:lang w:eastAsia="ru-RU"/>
        </w:rPr>
        <w:t xml:space="preserve">; в редакции, введенной в действие с 14 ноября 2013 года </w:t>
      </w:r>
      <w:hyperlink r:id="rId105" w:history="1">
        <w:r w:rsidRPr="00BE5A05">
          <w:rPr>
            <w:rFonts w:ascii="Times New Roman" w:eastAsia="Times New Roman" w:hAnsi="Times New Roman" w:cs="Times New Roman"/>
            <w:color w:val="0000FF"/>
            <w:sz w:val="24"/>
            <w:szCs w:val="24"/>
            <w:u w:val="single"/>
            <w:lang w:eastAsia="ru-RU"/>
          </w:rPr>
          <w:t>Федеральным законом от 2 ноября 2013 года N 302-ФЗ</w:t>
        </w:r>
      </w:hyperlink>
      <w:r w:rsidRPr="00BE5A05">
        <w:rPr>
          <w:rFonts w:ascii="Times New Roman" w:eastAsia="Times New Roman" w:hAnsi="Times New Roman" w:cs="Times New Roman"/>
          <w:sz w:val="24"/>
          <w:szCs w:val="24"/>
          <w:lang w:eastAsia="ru-RU"/>
        </w:rPr>
        <w:t xml:space="preserve">; в редакции, введенной в действие с 11 июля 2014 года </w:t>
      </w:r>
      <w:hyperlink r:id="rId106" w:history="1">
        <w:r w:rsidRPr="00BE5A05">
          <w:rPr>
            <w:rFonts w:ascii="Times New Roman" w:eastAsia="Times New Roman" w:hAnsi="Times New Roman" w:cs="Times New Roman"/>
            <w:color w:val="0000FF"/>
            <w:sz w:val="24"/>
            <w:szCs w:val="24"/>
            <w:u w:val="single"/>
            <w:lang w:eastAsia="ru-RU"/>
          </w:rPr>
          <w:t>Федеральным законом от 28 июня 2014 года N 179-ФЗ</w:t>
        </w:r>
      </w:hyperlink>
      <w:r w:rsidRPr="00BE5A05">
        <w:rPr>
          <w:rFonts w:ascii="Times New Roman" w:eastAsia="Times New Roman" w:hAnsi="Times New Roman" w:cs="Times New Roman"/>
          <w:sz w:val="24"/>
          <w:szCs w:val="24"/>
          <w:lang w:eastAsia="ru-RU"/>
        </w:rPr>
        <w:t xml:space="preserve">; в редакции, введенной в действие с 20 июля 2016 года </w:t>
      </w:r>
      <w:hyperlink r:id="rId107" w:history="1">
        <w:r w:rsidRPr="00BE5A05">
          <w:rPr>
            <w:rFonts w:ascii="Times New Roman" w:eastAsia="Times New Roman" w:hAnsi="Times New Roman" w:cs="Times New Roman"/>
            <w:color w:val="0000FF"/>
            <w:sz w:val="24"/>
            <w:szCs w:val="24"/>
            <w:u w:val="single"/>
            <w:lang w:eastAsia="ru-RU"/>
          </w:rPr>
          <w:t>Федеральным законом от 6 июля 2016 года N 374-ФЗ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Оставшееся после удовлетворения требований кредиторов имущество организации, ликвидируемой по основаниям, предусмотренным настоящей статьей, подлежит конфискации и обращению в доход государства в порядке, установленном Правительством Российской Федерации. Решение о конфискации указанного имущества и его обращении в доход государства выносится судом одновременно с решением о ликвидации организации.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4. Положения настоящей статьи распространяются на иностранные и международные организации, а также на их отделения, филиалы и представительства в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5. Федеральный орган исполнительной власти в области обеспечения безопасности ведет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w:t>
      </w:r>
      <w:proofErr w:type="gramStart"/>
      <w:r w:rsidRPr="00BE5A05">
        <w:rPr>
          <w:rFonts w:ascii="Times New Roman" w:eastAsia="Times New Roman" w:hAnsi="Times New Roman" w:cs="Times New Roman"/>
          <w:sz w:val="24"/>
          <w:szCs w:val="24"/>
          <w:lang w:eastAsia="ru-RU"/>
        </w:rPr>
        <w:t xml:space="preserve">Копия вступившего в законную силу судебного решения по делу о признании организации террористической и о ее ликвидации (запрете ее деятельности) или копия вступившего в законную силу приговора по уголовному делу о преступлениях, предусмотренных </w:t>
      </w:r>
      <w:hyperlink r:id="rId108" w:history="1">
        <w:r w:rsidRPr="00BE5A05">
          <w:rPr>
            <w:rFonts w:ascii="Times New Roman" w:eastAsia="Times New Roman" w:hAnsi="Times New Roman" w:cs="Times New Roman"/>
            <w:color w:val="0000FF"/>
            <w:sz w:val="24"/>
            <w:szCs w:val="24"/>
            <w:u w:val="single"/>
            <w:lang w:eastAsia="ru-RU"/>
          </w:rPr>
          <w:t>статьей 205_4 Уголовного кодекса Российской Федерации</w:t>
        </w:r>
      </w:hyperlink>
      <w:r w:rsidRPr="00BE5A05">
        <w:rPr>
          <w:rFonts w:ascii="Times New Roman" w:eastAsia="Times New Roman" w:hAnsi="Times New Roman" w:cs="Times New Roman"/>
          <w:sz w:val="24"/>
          <w:szCs w:val="24"/>
          <w:lang w:eastAsia="ru-RU"/>
        </w:rPr>
        <w:t>, в пятидневный срок со дня вступления в законную силу соответствующего судебного решения или возвращения дела из суда апелляционной инстанции направляется</w:t>
      </w:r>
      <w:proofErr w:type="gramEnd"/>
      <w:r w:rsidRPr="00BE5A05">
        <w:rPr>
          <w:rFonts w:ascii="Times New Roman" w:eastAsia="Times New Roman" w:hAnsi="Times New Roman" w:cs="Times New Roman"/>
          <w:sz w:val="24"/>
          <w:szCs w:val="24"/>
          <w:lang w:eastAsia="ru-RU"/>
        </w:rPr>
        <w:t xml:space="preserve"> судом </w:t>
      </w:r>
      <w:r w:rsidRPr="00BE5A05">
        <w:rPr>
          <w:rFonts w:ascii="Times New Roman" w:eastAsia="Times New Roman" w:hAnsi="Times New Roman" w:cs="Times New Roman"/>
          <w:sz w:val="24"/>
          <w:szCs w:val="24"/>
          <w:lang w:eastAsia="ru-RU"/>
        </w:rPr>
        <w:lastRenderedPageBreak/>
        <w:t>первой инстанции в федеральный орган исполнительной власти в области обеспечения безопасности. Указанный список подлежит опубликованию в официальных периодических изданиях, определенных Правительством Российской Федерации, в десятидневный срок со дня поступления копии соответствующего судебного решения в указанный федеральный орган исполнительной власти.</w:t>
      </w:r>
      <w:r w:rsidRPr="00BE5A05">
        <w:rPr>
          <w:rFonts w:ascii="Times New Roman" w:eastAsia="Times New Roman" w:hAnsi="Times New Roman" w:cs="Times New Roman"/>
          <w:sz w:val="24"/>
          <w:szCs w:val="24"/>
          <w:lang w:eastAsia="ru-RU"/>
        </w:rPr>
        <w:br/>
      </w:r>
      <w:proofErr w:type="gramStart"/>
      <w:r w:rsidRPr="00BE5A05">
        <w:rPr>
          <w:rFonts w:ascii="Times New Roman" w:eastAsia="Times New Roman" w:hAnsi="Times New Roman" w:cs="Times New Roman"/>
          <w:sz w:val="24"/>
          <w:szCs w:val="24"/>
          <w:lang w:eastAsia="ru-RU"/>
        </w:rPr>
        <w:t xml:space="preserve">(Часть в редакции, введенной в действие с 1 января 2015 года </w:t>
      </w:r>
      <w:hyperlink r:id="rId109" w:history="1">
        <w:r w:rsidRPr="00BE5A05">
          <w:rPr>
            <w:rFonts w:ascii="Times New Roman" w:eastAsia="Times New Roman" w:hAnsi="Times New Roman" w:cs="Times New Roman"/>
            <w:color w:val="0000FF"/>
            <w:sz w:val="24"/>
            <w:szCs w:val="24"/>
            <w:u w:val="single"/>
            <w:lang w:eastAsia="ru-RU"/>
          </w:rPr>
          <w:t>Федеральным законом от 31 декабря 2014 года N 505-ФЗ</w:t>
        </w:r>
      </w:hyperlink>
      <w:r w:rsidRPr="00BE5A05">
        <w:rPr>
          <w:rFonts w:ascii="Times New Roman" w:eastAsia="Times New Roman" w:hAnsi="Times New Roman" w:cs="Times New Roman"/>
          <w:sz w:val="24"/>
          <w:szCs w:val="24"/>
          <w:lang w:eastAsia="ru-RU"/>
        </w:rPr>
        <w:t>.</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roofErr w:type="gramEnd"/>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25. Вознаграждение за содействие борьбе с терроризмом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Лицам, оказывающим содействие в выявлении, предупреждении, пресечении, раскрытии и расследовании террористического акта, выявлении и задержании лиц, подготавливающих, совершающих или совершивших такой акт, из средств федерального бюджета может выплачиваться денежное вознаграждение.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Источники финансирования выплат денежного вознаграждения устанавливаются Правительством Российской Федерации.</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3. Размер, основания и порядок выплат денежного вознаграждения определяются федеральным органом исполнительной власти в области обеспечения безопасности.</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26. О признании </w:t>
      </w:r>
      <w:proofErr w:type="gramStart"/>
      <w:r w:rsidRPr="00BE5A05">
        <w:rPr>
          <w:rFonts w:ascii="Times New Roman" w:eastAsia="Times New Roman" w:hAnsi="Times New Roman" w:cs="Times New Roman"/>
          <w:b/>
          <w:bCs/>
          <w:sz w:val="27"/>
          <w:szCs w:val="27"/>
          <w:lang w:eastAsia="ru-RU"/>
        </w:rPr>
        <w:t>утратившими</w:t>
      </w:r>
      <w:proofErr w:type="gramEnd"/>
      <w:r w:rsidRPr="00BE5A05">
        <w:rPr>
          <w:rFonts w:ascii="Times New Roman" w:eastAsia="Times New Roman" w:hAnsi="Times New Roman" w:cs="Times New Roman"/>
          <w:b/>
          <w:bCs/>
          <w:sz w:val="27"/>
          <w:szCs w:val="27"/>
          <w:lang w:eastAsia="ru-RU"/>
        </w:rPr>
        <w:t xml:space="preserve"> силу отдельных законодательных актов (положений законодательных актов) Российской Федерации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Со дня вступления в силу настоящего Федерального закона признать утратившими силу:</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1) </w:t>
      </w:r>
      <w:hyperlink r:id="rId110" w:history="1">
        <w:r w:rsidRPr="00BE5A05">
          <w:rPr>
            <w:rFonts w:ascii="Times New Roman" w:eastAsia="Times New Roman" w:hAnsi="Times New Roman" w:cs="Times New Roman"/>
            <w:color w:val="0000FF"/>
            <w:sz w:val="24"/>
            <w:szCs w:val="24"/>
            <w:u w:val="single"/>
            <w:lang w:eastAsia="ru-RU"/>
          </w:rPr>
          <w:t>статьи 1</w:t>
        </w:r>
      </w:hyperlink>
      <w:r w:rsidRPr="00BE5A05">
        <w:rPr>
          <w:rFonts w:ascii="Times New Roman" w:eastAsia="Times New Roman" w:hAnsi="Times New Roman" w:cs="Times New Roman"/>
          <w:sz w:val="24"/>
          <w:szCs w:val="24"/>
          <w:lang w:eastAsia="ru-RU"/>
        </w:rPr>
        <w:t>-</w:t>
      </w:r>
      <w:hyperlink r:id="rId111" w:history="1">
        <w:r w:rsidRPr="00BE5A05">
          <w:rPr>
            <w:rFonts w:ascii="Times New Roman" w:eastAsia="Times New Roman" w:hAnsi="Times New Roman" w:cs="Times New Roman"/>
            <w:color w:val="0000FF"/>
            <w:sz w:val="24"/>
            <w:szCs w:val="24"/>
            <w:u w:val="single"/>
            <w:lang w:eastAsia="ru-RU"/>
          </w:rPr>
          <w:t>16</w:t>
        </w:r>
      </w:hyperlink>
      <w:r w:rsidRPr="00BE5A05">
        <w:rPr>
          <w:rFonts w:ascii="Times New Roman" w:eastAsia="Times New Roman" w:hAnsi="Times New Roman" w:cs="Times New Roman"/>
          <w:sz w:val="24"/>
          <w:szCs w:val="24"/>
          <w:lang w:eastAsia="ru-RU"/>
        </w:rPr>
        <w:t xml:space="preserve">, </w:t>
      </w:r>
      <w:hyperlink r:id="rId112" w:history="1">
        <w:r w:rsidRPr="00BE5A05">
          <w:rPr>
            <w:rFonts w:ascii="Times New Roman" w:eastAsia="Times New Roman" w:hAnsi="Times New Roman" w:cs="Times New Roman"/>
            <w:color w:val="0000FF"/>
            <w:sz w:val="24"/>
            <w:szCs w:val="24"/>
            <w:u w:val="single"/>
            <w:lang w:eastAsia="ru-RU"/>
          </w:rPr>
          <w:t>18</w:t>
        </w:r>
      </w:hyperlink>
      <w:r w:rsidRPr="00BE5A05">
        <w:rPr>
          <w:rFonts w:ascii="Times New Roman" w:eastAsia="Times New Roman" w:hAnsi="Times New Roman" w:cs="Times New Roman"/>
          <w:sz w:val="24"/>
          <w:szCs w:val="24"/>
          <w:lang w:eastAsia="ru-RU"/>
        </w:rPr>
        <w:t xml:space="preserve">, </w:t>
      </w:r>
      <w:hyperlink r:id="rId113" w:history="1">
        <w:r w:rsidRPr="00BE5A05">
          <w:rPr>
            <w:rFonts w:ascii="Times New Roman" w:eastAsia="Times New Roman" w:hAnsi="Times New Roman" w:cs="Times New Roman"/>
            <w:color w:val="0000FF"/>
            <w:sz w:val="24"/>
            <w:szCs w:val="24"/>
            <w:u w:val="single"/>
            <w:lang w:eastAsia="ru-RU"/>
          </w:rPr>
          <w:t>19</w:t>
        </w:r>
      </w:hyperlink>
      <w:r w:rsidRPr="00BE5A05">
        <w:rPr>
          <w:rFonts w:ascii="Times New Roman" w:eastAsia="Times New Roman" w:hAnsi="Times New Roman" w:cs="Times New Roman"/>
          <w:sz w:val="24"/>
          <w:szCs w:val="24"/>
          <w:lang w:eastAsia="ru-RU"/>
        </w:rPr>
        <w:t xml:space="preserve">, </w:t>
      </w:r>
      <w:hyperlink r:id="rId114" w:history="1">
        <w:r w:rsidRPr="00BE5A05">
          <w:rPr>
            <w:rFonts w:ascii="Times New Roman" w:eastAsia="Times New Roman" w:hAnsi="Times New Roman" w:cs="Times New Roman"/>
            <w:color w:val="0000FF"/>
            <w:sz w:val="24"/>
            <w:szCs w:val="24"/>
            <w:u w:val="single"/>
            <w:lang w:eastAsia="ru-RU"/>
          </w:rPr>
          <w:t>21</w:t>
        </w:r>
      </w:hyperlink>
      <w:r w:rsidRPr="00BE5A05">
        <w:rPr>
          <w:rFonts w:ascii="Times New Roman" w:eastAsia="Times New Roman" w:hAnsi="Times New Roman" w:cs="Times New Roman"/>
          <w:sz w:val="24"/>
          <w:szCs w:val="24"/>
          <w:lang w:eastAsia="ru-RU"/>
        </w:rPr>
        <w:t xml:space="preserve"> и </w:t>
      </w:r>
      <w:hyperlink r:id="rId115" w:history="1">
        <w:r w:rsidRPr="00BE5A05">
          <w:rPr>
            <w:rFonts w:ascii="Times New Roman" w:eastAsia="Times New Roman" w:hAnsi="Times New Roman" w:cs="Times New Roman"/>
            <w:color w:val="0000FF"/>
            <w:sz w:val="24"/>
            <w:szCs w:val="24"/>
            <w:u w:val="single"/>
            <w:lang w:eastAsia="ru-RU"/>
          </w:rPr>
          <w:t>23</w:t>
        </w:r>
      </w:hyperlink>
      <w:r w:rsidRPr="00BE5A05">
        <w:rPr>
          <w:rFonts w:ascii="Times New Roman" w:eastAsia="Times New Roman" w:hAnsi="Times New Roman" w:cs="Times New Roman"/>
          <w:sz w:val="24"/>
          <w:szCs w:val="24"/>
          <w:lang w:eastAsia="ru-RU"/>
        </w:rPr>
        <w:t>-</w:t>
      </w:r>
      <w:hyperlink r:id="rId116" w:history="1">
        <w:r w:rsidRPr="00BE5A05">
          <w:rPr>
            <w:rFonts w:ascii="Times New Roman" w:eastAsia="Times New Roman" w:hAnsi="Times New Roman" w:cs="Times New Roman"/>
            <w:color w:val="0000FF"/>
            <w:sz w:val="24"/>
            <w:szCs w:val="24"/>
            <w:u w:val="single"/>
            <w:lang w:eastAsia="ru-RU"/>
          </w:rPr>
          <w:t xml:space="preserve">27 Федерального закона от 25 июля 1998 года N 130-ФЗ "О борьбе с терроризмом" </w:t>
        </w:r>
      </w:hyperlink>
      <w:r w:rsidRPr="00BE5A05">
        <w:rPr>
          <w:rFonts w:ascii="Times New Roman" w:eastAsia="Times New Roman" w:hAnsi="Times New Roman" w:cs="Times New Roman"/>
          <w:sz w:val="24"/>
          <w:szCs w:val="24"/>
          <w:lang w:eastAsia="ru-RU"/>
        </w:rPr>
        <w:t>(Собрание законодательства Российской Федерации, 1998, N 31, ст.3808);</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 xml:space="preserve">2) </w:t>
      </w:r>
      <w:hyperlink r:id="rId117" w:history="1">
        <w:r w:rsidRPr="00BE5A05">
          <w:rPr>
            <w:rFonts w:ascii="Times New Roman" w:eastAsia="Times New Roman" w:hAnsi="Times New Roman" w:cs="Times New Roman"/>
            <w:color w:val="0000FF"/>
            <w:sz w:val="24"/>
            <w:szCs w:val="24"/>
            <w:u w:val="single"/>
            <w:lang w:eastAsia="ru-RU"/>
          </w:rPr>
          <w:t>Федеральный закон от 21 ноября 2002 года N 144-ФЗ "О внесении дополнения в Федеральный закон "О борьбе с терроризмом"</w:t>
        </w:r>
      </w:hyperlink>
      <w:r w:rsidRPr="00BE5A05">
        <w:rPr>
          <w:rFonts w:ascii="Times New Roman" w:eastAsia="Times New Roman" w:hAnsi="Times New Roman" w:cs="Times New Roman"/>
          <w:sz w:val="24"/>
          <w:szCs w:val="24"/>
          <w:lang w:eastAsia="ru-RU"/>
        </w:rPr>
        <w:t xml:space="preserve"> (Собрание законодательства Российской Федерации, 2002, N 47, ст.4634);</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3) </w:t>
      </w:r>
      <w:hyperlink r:id="rId118" w:history="1">
        <w:r w:rsidRPr="00BE5A05">
          <w:rPr>
            <w:rFonts w:ascii="Times New Roman" w:eastAsia="Times New Roman" w:hAnsi="Times New Roman" w:cs="Times New Roman"/>
            <w:color w:val="0000FF"/>
            <w:sz w:val="24"/>
            <w:szCs w:val="24"/>
            <w:u w:val="single"/>
            <w:lang w:eastAsia="ru-RU"/>
          </w:rPr>
          <w:t>статью 33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w:t>
        </w:r>
        <w:proofErr w:type="gramEnd"/>
        <w:r w:rsidRPr="00BE5A05">
          <w:rPr>
            <w:rFonts w:ascii="Times New Roman" w:eastAsia="Times New Roman" w:hAnsi="Times New Roman" w:cs="Times New Roman"/>
            <w:color w:val="0000FF"/>
            <w:sz w:val="24"/>
            <w:szCs w:val="24"/>
            <w:u w:val="single"/>
            <w:lang w:eastAsia="ru-RU"/>
          </w:rPr>
          <w:t xml:space="preserve"> совершенствованию государственного управления"</w:t>
        </w:r>
      </w:hyperlink>
      <w:r w:rsidRPr="00BE5A05">
        <w:rPr>
          <w:rFonts w:ascii="Times New Roman" w:eastAsia="Times New Roman" w:hAnsi="Times New Roman" w:cs="Times New Roman"/>
          <w:sz w:val="24"/>
          <w:szCs w:val="24"/>
          <w:lang w:eastAsia="ru-RU"/>
        </w:rPr>
        <w:t xml:space="preserve"> (Собрание законодательства Российской Федерации, 2003, N 27, ст.2700).</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Признать утратившими силу с 1 января 2007 года:</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1) </w:t>
      </w:r>
      <w:hyperlink r:id="rId119" w:history="1">
        <w:r w:rsidRPr="00BE5A05">
          <w:rPr>
            <w:rFonts w:ascii="Times New Roman" w:eastAsia="Times New Roman" w:hAnsi="Times New Roman" w:cs="Times New Roman"/>
            <w:color w:val="0000FF"/>
            <w:sz w:val="24"/>
            <w:szCs w:val="24"/>
            <w:u w:val="single"/>
            <w:lang w:eastAsia="ru-RU"/>
          </w:rPr>
          <w:t>Федеральный закон от 25 июля 1998 года N 130-ФЗ "О борьбе с терроризмом"</w:t>
        </w:r>
      </w:hyperlink>
      <w:r w:rsidRPr="00BE5A05">
        <w:rPr>
          <w:rFonts w:ascii="Times New Roman" w:eastAsia="Times New Roman" w:hAnsi="Times New Roman" w:cs="Times New Roman"/>
          <w:sz w:val="24"/>
          <w:szCs w:val="24"/>
          <w:lang w:eastAsia="ru-RU"/>
        </w:rPr>
        <w:t xml:space="preserve"> (Собрание законодательства Российской Федерации, 1998, N 31, ст.3808);</w:t>
      </w:r>
      <w:proofErr w:type="gram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lastRenderedPageBreak/>
        <w:t xml:space="preserve">2) </w:t>
      </w:r>
      <w:hyperlink r:id="rId120" w:history="1">
        <w:r w:rsidRPr="00BE5A05">
          <w:rPr>
            <w:rFonts w:ascii="Times New Roman" w:eastAsia="Times New Roman" w:hAnsi="Times New Roman" w:cs="Times New Roman"/>
            <w:color w:val="0000FF"/>
            <w:sz w:val="24"/>
            <w:szCs w:val="24"/>
            <w:u w:val="single"/>
            <w:lang w:eastAsia="ru-RU"/>
          </w:rPr>
          <w:t>пункт 22 статьи 4 Федерального закона от 7 августа 2000 года N 122-ФЗ "О порядке установления размеров стипендий и социальных выплат в Российской Федерации"</w:t>
        </w:r>
      </w:hyperlink>
      <w:r w:rsidRPr="00BE5A05">
        <w:rPr>
          <w:rFonts w:ascii="Times New Roman" w:eastAsia="Times New Roman" w:hAnsi="Times New Roman" w:cs="Times New Roman"/>
          <w:sz w:val="24"/>
          <w:szCs w:val="24"/>
          <w:lang w:eastAsia="ru-RU"/>
        </w:rPr>
        <w:t xml:space="preserve"> (Собрание законодательства Российской Федерации, 2000, N 33, ст.3348);</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E5A05">
        <w:rPr>
          <w:rFonts w:ascii="Times New Roman" w:eastAsia="Times New Roman" w:hAnsi="Times New Roman" w:cs="Times New Roman"/>
          <w:sz w:val="24"/>
          <w:szCs w:val="24"/>
          <w:lang w:eastAsia="ru-RU"/>
        </w:rPr>
        <w:t xml:space="preserve">3) </w:t>
      </w:r>
      <w:hyperlink r:id="rId121" w:history="1">
        <w:r w:rsidRPr="00BE5A05">
          <w:rPr>
            <w:rFonts w:ascii="Times New Roman" w:eastAsia="Times New Roman" w:hAnsi="Times New Roman" w:cs="Times New Roman"/>
            <w:color w:val="0000FF"/>
            <w:sz w:val="24"/>
            <w:szCs w:val="24"/>
            <w:u w:val="single"/>
            <w:lang w:eastAsia="ru-RU"/>
          </w:rPr>
          <w:t>статью 106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w:t>
        </w:r>
        <w:proofErr w:type="gramEnd"/>
        <w:r w:rsidRPr="00BE5A05">
          <w:rPr>
            <w:rFonts w:ascii="Times New Roman" w:eastAsia="Times New Roman" w:hAnsi="Times New Roman" w:cs="Times New Roman"/>
            <w:color w:val="0000FF"/>
            <w:sz w:val="24"/>
            <w:szCs w:val="24"/>
            <w:u w:val="single"/>
            <w:lang w:eastAsia="ru-RU"/>
          </w:rPr>
          <w:t xml:space="preserve"> </w:t>
        </w:r>
        <w:proofErr w:type="gramStart"/>
        <w:r w:rsidRPr="00BE5A05">
          <w:rPr>
            <w:rFonts w:ascii="Times New Roman" w:eastAsia="Times New Roman" w:hAnsi="Times New Roman" w:cs="Times New Roman"/>
            <w:color w:val="0000FF"/>
            <w:sz w:val="24"/>
            <w:szCs w:val="24"/>
            <w:u w:val="single"/>
            <w:lang w:eastAsia="ru-RU"/>
          </w:rPr>
          <w:t>принципах</w:t>
        </w:r>
        <w:proofErr w:type="gramEnd"/>
        <w:r w:rsidRPr="00BE5A05">
          <w:rPr>
            <w:rFonts w:ascii="Times New Roman" w:eastAsia="Times New Roman" w:hAnsi="Times New Roman" w:cs="Times New Roman"/>
            <w:color w:val="0000FF"/>
            <w:sz w:val="24"/>
            <w:szCs w:val="24"/>
            <w:u w:val="single"/>
            <w:lang w:eastAsia="ru-RU"/>
          </w:rPr>
          <w:t xml:space="preserve"> организации местного самоуправления в Российской Федерации"</w:t>
        </w:r>
      </w:hyperlink>
      <w:r w:rsidRPr="00BE5A05">
        <w:rPr>
          <w:rFonts w:ascii="Times New Roman" w:eastAsia="Times New Roman" w:hAnsi="Times New Roman" w:cs="Times New Roman"/>
          <w:sz w:val="24"/>
          <w:szCs w:val="24"/>
          <w:lang w:eastAsia="ru-RU"/>
        </w:rPr>
        <w:t xml:space="preserve"> (Собрание законодательства Российской Федерации, 2004, N 35, ст.3607).</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p>
    <w:p w:rsidR="00BE5A05" w:rsidRPr="00BE5A05" w:rsidRDefault="00BE5A05" w:rsidP="00BE5A05">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BE5A05">
        <w:rPr>
          <w:rFonts w:ascii="Times New Roman" w:eastAsia="Times New Roman" w:hAnsi="Times New Roman" w:cs="Times New Roman"/>
          <w:b/>
          <w:bCs/>
          <w:sz w:val="27"/>
          <w:szCs w:val="27"/>
          <w:lang w:eastAsia="ru-RU"/>
        </w:rPr>
        <w:t xml:space="preserve">Статья 27. Вступление в силу настоящего Федерального закона </w:t>
      </w:r>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1. Настоящий Федеральный закон вступает в силу со дня его официального опубликования, за исключением статей 18, 19, 21 и 23 настоящего Федерального закона.</w:t>
      </w:r>
    </w:p>
    <w:p w:rsidR="00BE5A05" w:rsidRPr="00BE5A05" w:rsidRDefault="00BE5A05" w:rsidP="00BE5A05">
      <w:pPr>
        <w:spacing w:before="100" w:beforeAutospacing="1" w:after="240"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2. Статьи 18, 19, 21 и 23 настоящего Федерального закона вступают в силу с 1 января 2007 года.</w:t>
      </w:r>
    </w:p>
    <w:p w:rsidR="00BE5A05" w:rsidRPr="00BE5A05" w:rsidRDefault="00BE5A05" w:rsidP="00BE5A05">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Президент</w:t>
      </w:r>
      <w:r w:rsidRPr="00BE5A05">
        <w:rPr>
          <w:rFonts w:ascii="Times New Roman" w:eastAsia="Times New Roman" w:hAnsi="Times New Roman" w:cs="Times New Roman"/>
          <w:sz w:val="24"/>
          <w:szCs w:val="24"/>
          <w:lang w:eastAsia="ru-RU"/>
        </w:rPr>
        <w:br/>
        <w:t>Российской Федерации</w:t>
      </w:r>
      <w:r w:rsidRPr="00BE5A05">
        <w:rPr>
          <w:rFonts w:ascii="Times New Roman" w:eastAsia="Times New Roman" w:hAnsi="Times New Roman" w:cs="Times New Roman"/>
          <w:sz w:val="24"/>
          <w:szCs w:val="24"/>
          <w:lang w:eastAsia="ru-RU"/>
        </w:rPr>
        <w:br/>
      </w:r>
      <w:proofErr w:type="spellStart"/>
      <w:r w:rsidRPr="00BE5A05">
        <w:rPr>
          <w:rFonts w:ascii="Times New Roman" w:eastAsia="Times New Roman" w:hAnsi="Times New Roman" w:cs="Times New Roman"/>
          <w:sz w:val="24"/>
          <w:szCs w:val="24"/>
          <w:lang w:eastAsia="ru-RU"/>
        </w:rPr>
        <w:t>В.Путин</w:t>
      </w:r>
      <w:proofErr w:type="spellEnd"/>
    </w:p>
    <w:p w:rsidR="00BE5A05" w:rsidRPr="00BE5A05" w:rsidRDefault="00BE5A05" w:rsidP="00BE5A05">
      <w:pPr>
        <w:spacing w:before="100" w:beforeAutospacing="1" w:after="100" w:afterAutospacing="1" w:line="240" w:lineRule="auto"/>
        <w:rPr>
          <w:rFonts w:ascii="Times New Roman" w:eastAsia="Times New Roman" w:hAnsi="Times New Roman" w:cs="Times New Roman"/>
          <w:sz w:val="24"/>
          <w:szCs w:val="24"/>
          <w:lang w:eastAsia="ru-RU"/>
        </w:rPr>
      </w:pPr>
      <w:r w:rsidRPr="00BE5A05">
        <w:rPr>
          <w:rFonts w:ascii="Times New Roman" w:eastAsia="Times New Roman" w:hAnsi="Times New Roman" w:cs="Times New Roman"/>
          <w:sz w:val="24"/>
          <w:szCs w:val="24"/>
          <w:lang w:eastAsia="ru-RU"/>
        </w:rPr>
        <w:t>Москва, Кремль</w:t>
      </w:r>
      <w:r w:rsidRPr="00BE5A05">
        <w:rPr>
          <w:rFonts w:ascii="Times New Roman" w:eastAsia="Times New Roman" w:hAnsi="Times New Roman" w:cs="Times New Roman"/>
          <w:sz w:val="24"/>
          <w:szCs w:val="24"/>
          <w:lang w:eastAsia="ru-RU"/>
        </w:rPr>
        <w:br/>
        <w:t>6 марта 2006 года</w:t>
      </w:r>
      <w:r w:rsidRPr="00BE5A05">
        <w:rPr>
          <w:rFonts w:ascii="Times New Roman" w:eastAsia="Times New Roman" w:hAnsi="Times New Roman" w:cs="Times New Roman"/>
          <w:sz w:val="24"/>
          <w:szCs w:val="24"/>
          <w:lang w:eastAsia="ru-RU"/>
        </w:rPr>
        <w:br/>
        <w:t>N 35-ФЗ</w:t>
      </w:r>
      <w:r w:rsidRPr="00BE5A05">
        <w:rPr>
          <w:rFonts w:ascii="Times New Roman" w:eastAsia="Times New Roman" w:hAnsi="Times New Roman" w:cs="Times New Roman"/>
          <w:sz w:val="24"/>
          <w:szCs w:val="24"/>
          <w:lang w:eastAsia="ru-RU"/>
        </w:rPr>
        <w:br/>
      </w:r>
      <w:r w:rsidRPr="00BE5A05">
        <w:rPr>
          <w:rFonts w:ascii="Times New Roman" w:eastAsia="Times New Roman" w:hAnsi="Times New Roman" w:cs="Times New Roman"/>
          <w:sz w:val="24"/>
          <w:szCs w:val="24"/>
          <w:lang w:eastAsia="ru-RU"/>
        </w:rPr>
        <w:br/>
      </w:r>
      <w:bookmarkStart w:id="0" w:name="_GoBack"/>
      <w:bookmarkEnd w:id="0"/>
    </w:p>
    <w:sectPr w:rsidR="00BE5A05" w:rsidRPr="00BE5A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05"/>
    <w:rsid w:val="00AA684C"/>
    <w:rsid w:val="00BE5A05"/>
    <w:rsid w:val="00D92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5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E5A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5A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A0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E5A0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5A0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BE5A05"/>
    <w:rPr>
      <w:color w:val="0000FF"/>
      <w:u w:val="single"/>
    </w:rPr>
  </w:style>
  <w:style w:type="character" w:styleId="a4">
    <w:name w:val="FollowedHyperlink"/>
    <w:basedOn w:val="a0"/>
    <w:uiPriority w:val="99"/>
    <w:semiHidden/>
    <w:unhideWhenUsed/>
    <w:rsid w:val="00BE5A05"/>
    <w:rPr>
      <w:color w:val="800080"/>
      <w:u w:val="single"/>
    </w:rPr>
  </w:style>
  <w:style w:type="paragraph" w:customStyle="1" w:styleId="close">
    <w:name w:val="close"/>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
    <w:rsid w:val="00BE5A0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
    <w:rsid w:val="00BE5A05"/>
    <w:pPr>
      <w:pBdr>
        <w:top w:val="single" w:sz="6"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
    <w:rsid w:val="00BE5A05"/>
    <w:pPr>
      <w:pBdr>
        <w:top w:val="single" w:sz="6" w:space="0" w:color="CECECE"/>
        <w:left w:val="single" w:sz="6" w:space="0" w:color="CECECE"/>
        <w:bottom w:val="single" w:sz="6" w:space="0" w:color="CECECE"/>
        <w:right w:val="single" w:sz="6"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a0"/>
    <w:rsid w:val="00BE5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5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E5A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5A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A0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E5A0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5A0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BE5A05"/>
    <w:rPr>
      <w:color w:val="0000FF"/>
      <w:u w:val="single"/>
    </w:rPr>
  </w:style>
  <w:style w:type="character" w:styleId="a4">
    <w:name w:val="FollowedHyperlink"/>
    <w:basedOn w:val="a0"/>
    <w:uiPriority w:val="99"/>
    <w:semiHidden/>
    <w:unhideWhenUsed/>
    <w:rsid w:val="00BE5A05"/>
    <w:rPr>
      <w:color w:val="800080"/>
      <w:u w:val="single"/>
    </w:rPr>
  </w:style>
  <w:style w:type="paragraph" w:customStyle="1" w:styleId="close">
    <w:name w:val="close"/>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
    <w:rsid w:val="00BE5A05"/>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
    <w:rsid w:val="00BE5A05"/>
    <w:pPr>
      <w:pBdr>
        <w:top w:val="single" w:sz="6"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
    <w:rsid w:val="00BE5A05"/>
    <w:pPr>
      <w:pBdr>
        <w:top w:val="single" w:sz="6" w:space="0" w:color="CECECE"/>
        <w:left w:val="single" w:sz="6" w:space="0" w:color="CECECE"/>
        <w:bottom w:val="single" w:sz="6" w:space="0" w:color="CECECE"/>
        <w:right w:val="single" w:sz="6"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BE5A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a0"/>
    <w:rsid w:val="00BE5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3089">
      <w:bodyDiv w:val="1"/>
      <w:marLeft w:val="0"/>
      <w:marRight w:val="0"/>
      <w:marTop w:val="0"/>
      <w:marBottom w:val="0"/>
      <w:divBdr>
        <w:top w:val="none" w:sz="0" w:space="0" w:color="auto"/>
        <w:left w:val="none" w:sz="0" w:space="0" w:color="auto"/>
        <w:bottom w:val="none" w:sz="0" w:space="0" w:color="auto"/>
        <w:right w:val="none" w:sz="0" w:space="0" w:color="auto"/>
      </w:divBdr>
      <w:divsChild>
        <w:div w:id="1627928817">
          <w:marLeft w:val="0"/>
          <w:marRight w:val="0"/>
          <w:marTop w:val="0"/>
          <w:marBottom w:val="0"/>
          <w:divBdr>
            <w:top w:val="none" w:sz="0" w:space="0" w:color="auto"/>
            <w:left w:val="none" w:sz="0" w:space="0" w:color="auto"/>
            <w:bottom w:val="none" w:sz="0" w:space="0" w:color="auto"/>
            <w:right w:val="none" w:sz="0" w:space="0" w:color="auto"/>
          </w:divBdr>
          <w:divsChild>
            <w:div w:id="1276016334">
              <w:marLeft w:val="0"/>
              <w:marRight w:val="0"/>
              <w:marTop w:val="0"/>
              <w:marBottom w:val="0"/>
              <w:divBdr>
                <w:top w:val="none" w:sz="0" w:space="0" w:color="auto"/>
                <w:left w:val="none" w:sz="0" w:space="0" w:color="auto"/>
                <w:bottom w:val="none" w:sz="0" w:space="0" w:color="auto"/>
                <w:right w:val="none" w:sz="0" w:space="0" w:color="auto"/>
              </w:divBdr>
              <w:divsChild>
                <w:div w:id="1979799136">
                  <w:marLeft w:val="0"/>
                  <w:marRight w:val="0"/>
                  <w:marTop w:val="0"/>
                  <w:marBottom w:val="0"/>
                  <w:divBdr>
                    <w:top w:val="none" w:sz="0" w:space="0" w:color="auto"/>
                    <w:left w:val="none" w:sz="0" w:space="0" w:color="auto"/>
                    <w:bottom w:val="none" w:sz="0" w:space="0" w:color="auto"/>
                    <w:right w:val="none" w:sz="0" w:space="0" w:color="auto"/>
                  </w:divBdr>
                  <w:divsChild>
                    <w:div w:id="100033099">
                      <w:marLeft w:val="0"/>
                      <w:marRight w:val="0"/>
                      <w:marTop w:val="0"/>
                      <w:marBottom w:val="0"/>
                      <w:divBdr>
                        <w:top w:val="none" w:sz="0" w:space="0" w:color="auto"/>
                        <w:left w:val="none" w:sz="0" w:space="0" w:color="auto"/>
                        <w:bottom w:val="none" w:sz="0" w:space="0" w:color="auto"/>
                        <w:right w:val="none" w:sz="0" w:space="0" w:color="auto"/>
                      </w:divBdr>
                      <w:divsChild>
                        <w:div w:id="983777014">
                          <w:marLeft w:val="0"/>
                          <w:marRight w:val="0"/>
                          <w:marTop w:val="0"/>
                          <w:marBottom w:val="0"/>
                          <w:divBdr>
                            <w:top w:val="none" w:sz="0" w:space="0" w:color="auto"/>
                            <w:left w:val="none" w:sz="0" w:space="0" w:color="auto"/>
                            <w:bottom w:val="none" w:sz="0" w:space="0" w:color="auto"/>
                            <w:right w:val="none" w:sz="0" w:space="0" w:color="auto"/>
                          </w:divBdr>
                          <w:divsChild>
                            <w:div w:id="765463514">
                              <w:marLeft w:val="0"/>
                              <w:marRight w:val="0"/>
                              <w:marTop w:val="0"/>
                              <w:marBottom w:val="0"/>
                              <w:divBdr>
                                <w:top w:val="none" w:sz="0" w:space="0" w:color="auto"/>
                                <w:left w:val="none" w:sz="0" w:space="0" w:color="auto"/>
                                <w:bottom w:val="none" w:sz="0" w:space="0" w:color="auto"/>
                                <w:right w:val="none" w:sz="0" w:space="0" w:color="auto"/>
                              </w:divBdr>
                              <w:divsChild>
                                <w:div w:id="757169416">
                                  <w:marLeft w:val="0"/>
                                  <w:marRight w:val="0"/>
                                  <w:marTop w:val="0"/>
                                  <w:marBottom w:val="0"/>
                                  <w:divBdr>
                                    <w:top w:val="none" w:sz="0" w:space="0" w:color="auto"/>
                                    <w:left w:val="none" w:sz="0" w:space="0" w:color="auto"/>
                                    <w:bottom w:val="none" w:sz="0" w:space="0" w:color="auto"/>
                                    <w:right w:val="none" w:sz="0" w:space="0" w:color="auto"/>
                                  </w:divBdr>
                                  <w:divsChild>
                                    <w:div w:id="1407648799">
                                      <w:marLeft w:val="0"/>
                                      <w:marRight w:val="0"/>
                                      <w:marTop w:val="0"/>
                                      <w:marBottom w:val="0"/>
                                      <w:divBdr>
                                        <w:top w:val="none" w:sz="0" w:space="0" w:color="auto"/>
                                        <w:left w:val="none" w:sz="0" w:space="0" w:color="auto"/>
                                        <w:bottom w:val="none" w:sz="0" w:space="0" w:color="auto"/>
                                        <w:right w:val="none" w:sz="0" w:space="0" w:color="auto"/>
                                      </w:divBdr>
                                      <w:divsChild>
                                        <w:div w:id="25089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012898">
                                  <w:marLeft w:val="0"/>
                                  <w:marRight w:val="0"/>
                                  <w:marTop w:val="0"/>
                                  <w:marBottom w:val="0"/>
                                  <w:divBdr>
                                    <w:top w:val="none" w:sz="0" w:space="0" w:color="auto"/>
                                    <w:left w:val="none" w:sz="0" w:space="0" w:color="auto"/>
                                    <w:bottom w:val="none" w:sz="0" w:space="0" w:color="auto"/>
                                    <w:right w:val="none" w:sz="0" w:space="0" w:color="auto"/>
                                  </w:divBdr>
                                  <w:divsChild>
                                    <w:div w:id="206625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7583">
                              <w:marLeft w:val="0"/>
                              <w:marRight w:val="0"/>
                              <w:marTop w:val="0"/>
                              <w:marBottom w:val="0"/>
                              <w:divBdr>
                                <w:top w:val="none" w:sz="0" w:space="0" w:color="auto"/>
                                <w:left w:val="none" w:sz="0" w:space="0" w:color="auto"/>
                                <w:bottom w:val="none" w:sz="0" w:space="0" w:color="auto"/>
                                <w:right w:val="none" w:sz="0" w:space="0" w:color="auto"/>
                              </w:divBdr>
                              <w:divsChild>
                                <w:div w:id="212155348">
                                  <w:marLeft w:val="0"/>
                                  <w:marRight w:val="0"/>
                                  <w:marTop w:val="0"/>
                                  <w:marBottom w:val="0"/>
                                  <w:divBdr>
                                    <w:top w:val="none" w:sz="0" w:space="0" w:color="auto"/>
                                    <w:left w:val="none" w:sz="0" w:space="0" w:color="auto"/>
                                    <w:bottom w:val="none" w:sz="0" w:space="0" w:color="auto"/>
                                    <w:right w:val="none" w:sz="0" w:space="0" w:color="auto"/>
                                  </w:divBdr>
                                  <w:divsChild>
                                    <w:div w:id="610092247">
                                      <w:marLeft w:val="0"/>
                                      <w:marRight w:val="0"/>
                                      <w:marTop w:val="0"/>
                                      <w:marBottom w:val="0"/>
                                      <w:divBdr>
                                        <w:top w:val="none" w:sz="0" w:space="0" w:color="auto"/>
                                        <w:left w:val="none" w:sz="0" w:space="0" w:color="auto"/>
                                        <w:bottom w:val="none" w:sz="0" w:space="0" w:color="auto"/>
                                        <w:right w:val="none" w:sz="0" w:space="0" w:color="auto"/>
                                      </w:divBdr>
                                      <w:divsChild>
                                        <w:div w:id="471289342">
                                          <w:marLeft w:val="0"/>
                                          <w:marRight w:val="0"/>
                                          <w:marTop w:val="0"/>
                                          <w:marBottom w:val="0"/>
                                          <w:divBdr>
                                            <w:top w:val="none" w:sz="0" w:space="0" w:color="auto"/>
                                            <w:left w:val="none" w:sz="0" w:space="0" w:color="auto"/>
                                            <w:bottom w:val="none" w:sz="0" w:space="0" w:color="auto"/>
                                            <w:right w:val="none" w:sz="0" w:space="0" w:color="auto"/>
                                          </w:divBdr>
                                          <w:divsChild>
                                            <w:div w:id="1831290859">
                                              <w:marLeft w:val="0"/>
                                              <w:marRight w:val="0"/>
                                              <w:marTop w:val="0"/>
                                              <w:marBottom w:val="0"/>
                                              <w:divBdr>
                                                <w:top w:val="none" w:sz="0" w:space="0" w:color="auto"/>
                                                <w:left w:val="none" w:sz="0" w:space="0" w:color="auto"/>
                                                <w:bottom w:val="none" w:sz="0" w:space="0" w:color="auto"/>
                                                <w:right w:val="none" w:sz="0" w:space="0" w:color="auto"/>
                                              </w:divBdr>
                                              <w:divsChild>
                                                <w:div w:id="81129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420364594" TargetMode="External"/><Relationship Id="rId117" Type="http://schemas.openxmlformats.org/officeDocument/2006/relationships/hyperlink" Target="http://docs.cntd.ru/document/901833447" TargetMode="External"/><Relationship Id="rId21" Type="http://schemas.openxmlformats.org/officeDocument/2006/relationships/hyperlink" Target="http://docs.cntd.ru/document/499099529" TargetMode="External"/><Relationship Id="rId42" Type="http://schemas.openxmlformats.org/officeDocument/2006/relationships/hyperlink" Target="http://docs.cntd.ru/document/420364594" TargetMode="External"/><Relationship Id="rId47" Type="http://schemas.openxmlformats.org/officeDocument/2006/relationships/hyperlink" Target="http://docs.cntd.ru/document/9017477" TargetMode="External"/><Relationship Id="rId63" Type="http://schemas.openxmlformats.org/officeDocument/2006/relationships/hyperlink" Target="http://docs.cntd.ru/document/499054208" TargetMode="External"/><Relationship Id="rId68" Type="http://schemas.openxmlformats.org/officeDocument/2006/relationships/hyperlink" Target="http://docs.cntd.ru/document/902127050" TargetMode="External"/><Relationship Id="rId84" Type="http://schemas.openxmlformats.org/officeDocument/2006/relationships/hyperlink" Target="http://docs.cntd.ru/document/9017477" TargetMode="External"/><Relationship Id="rId89" Type="http://schemas.openxmlformats.org/officeDocument/2006/relationships/hyperlink" Target="http://docs.cntd.ru/document/420204131" TargetMode="External"/><Relationship Id="rId112" Type="http://schemas.openxmlformats.org/officeDocument/2006/relationships/hyperlink" Target="http://docs.cntd.ru/document/901713545" TargetMode="External"/><Relationship Id="rId16" Type="http://schemas.openxmlformats.org/officeDocument/2006/relationships/hyperlink" Target="http://docs.cntd.ru/document/902310639" TargetMode="External"/><Relationship Id="rId107" Type="http://schemas.openxmlformats.org/officeDocument/2006/relationships/hyperlink" Target="http://docs.cntd.ru/document/420364594" TargetMode="External"/><Relationship Id="rId11" Type="http://schemas.openxmlformats.org/officeDocument/2006/relationships/hyperlink" Target="http://docs.cntd.ru/document/902228091" TargetMode="External"/><Relationship Id="rId32" Type="http://schemas.openxmlformats.org/officeDocument/2006/relationships/hyperlink" Target="http://docs.cntd.ru/document/901990049" TargetMode="External"/><Relationship Id="rId37" Type="http://schemas.openxmlformats.org/officeDocument/2006/relationships/hyperlink" Target="http://docs.cntd.ru/document/420364594" TargetMode="External"/><Relationship Id="rId53" Type="http://schemas.openxmlformats.org/officeDocument/2006/relationships/hyperlink" Target="http://docs.cntd.ru/document/902275964" TargetMode="External"/><Relationship Id="rId58" Type="http://schemas.openxmlformats.org/officeDocument/2006/relationships/hyperlink" Target="http://docs.cntd.ru/document/902275964" TargetMode="External"/><Relationship Id="rId74" Type="http://schemas.openxmlformats.org/officeDocument/2006/relationships/hyperlink" Target="http://docs.cntd.ru/document/902135936" TargetMode="External"/><Relationship Id="rId79" Type="http://schemas.openxmlformats.org/officeDocument/2006/relationships/hyperlink" Target="http://docs.cntd.ru/document/9017477" TargetMode="External"/><Relationship Id="rId102" Type="http://schemas.openxmlformats.org/officeDocument/2006/relationships/hyperlink" Target="http://docs.cntd.ru/document/9017477" TargetMode="External"/><Relationship Id="rId123" Type="http://schemas.openxmlformats.org/officeDocument/2006/relationships/theme" Target="theme/theme1.xml"/><Relationship Id="rId5" Type="http://schemas.openxmlformats.org/officeDocument/2006/relationships/hyperlink" Target="http://docs.cntd.ru/document/901990049" TargetMode="External"/><Relationship Id="rId61" Type="http://schemas.openxmlformats.org/officeDocument/2006/relationships/hyperlink" Target="http://docs.cntd.ru/document/902275964" TargetMode="External"/><Relationship Id="rId82" Type="http://schemas.openxmlformats.org/officeDocument/2006/relationships/hyperlink" Target="http://docs.cntd.ru/document/9017477" TargetMode="External"/><Relationship Id="rId90" Type="http://schemas.openxmlformats.org/officeDocument/2006/relationships/hyperlink" Target="http://docs.cntd.ru/document/420364594" TargetMode="External"/><Relationship Id="rId95" Type="http://schemas.openxmlformats.org/officeDocument/2006/relationships/hyperlink" Target="http://docs.cntd.ru/document/9017477" TargetMode="External"/><Relationship Id="rId19" Type="http://schemas.openxmlformats.org/officeDocument/2006/relationships/hyperlink" Target="http://docs.cntd.ru/document/499093529" TargetMode="External"/><Relationship Id="rId14" Type="http://schemas.openxmlformats.org/officeDocument/2006/relationships/hyperlink" Target="http://docs.cntd.ru/document/902275964" TargetMode="External"/><Relationship Id="rId22" Type="http://schemas.openxmlformats.org/officeDocument/2006/relationships/hyperlink" Target="http://docs.cntd.ru/document/420204131" TargetMode="External"/><Relationship Id="rId27" Type="http://schemas.openxmlformats.org/officeDocument/2006/relationships/hyperlink" Target="http://docs.cntd.ru/document/420364594" TargetMode="External"/><Relationship Id="rId30" Type="http://schemas.openxmlformats.org/officeDocument/2006/relationships/hyperlink" Target="http://docs.cntd.ru/document/499034069" TargetMode="External"/><Relationship Id="rId35" Type="http://schemas.openxmlformats.org/officeDocument/2006/relationships/hyperlink" Target="http://docs.cntd.ru/document/499034069" TargetMode="External"/><Relationship Id="rId43" Type="http://schemas.openxmlformats.org/officeDocument/2006/relationships/hyperlink" Target="http://docs.cntd.ru/document/901990049" TargetMode="External"/><Relationship Id="rId48" Type="http://schemas.openxmlformats.org/officeDocument/2006/relationships/hyperlink" Target="http://docs.cntd.ru/document/9017477" TargetMode="External"/><Relationship Id="rId56" Type="http://schemas.openxmlformats.org/officeDocument/2006/relationships/hyperlink" Target="http://docs.cntd.ru/document/902275964" TargetMode="External"/><Relationship Id="rId64" Type="http://schemas.openxmlformats.org/officeDocument/2006/relationships/hyperlink" Target="http://docs.cntd.ru/document/499054208" TargetMode="External"/><Relationship Id="rId69" Type="http://schemas.openxmlformats.org/officeDocument/2006/relationships/hyperlink" Target="http://docs.cntd.ru/document/902135936" TargetMode="External"/><Relationship Id="rId77" Type="http://schemas.openxmlformats.org/officeDocument/2006/relationships/hyperlink" Target="http://docs.cntd.ru/document/9017477" TargetMode="External"/><Relationship Id="rId100" Type="http://schemas.openxmlformats.org/officeDocument/2006/relationships/hyperlink" Target="http://docs.cntd.ru/document/9017477" TargetMode="External"/><Relationship Id="rId105" Type="http://schemas.openxmlformats.org/officeDocument/2006/relationships/hyperlink" Target="http://docs.cntd.ru/document/499054208" TargetMode="External"/><Relationship Id="rId113" Type="http://schemas.openxmlformats.org/officeDocument/2006/relationships/hyperlink" Target="http://docs.cntd.ru/document/901713545" TargetMode="External"/><Relationship Id="rId118" Type="http://schemas.openxmlformats.org/officeDocument/2006/relationships/hyperlink" Target="http://docs.cntd.ru/document/901866313" TargetMode="External"/><Relationship Id="rId8" Type="http://schemas.openxmlformats.org/officeDocument/2006/relationships/hyperlink" Target="http://docs.cntd.ru/document/902135029" TargetMode="External"/><Relationship Id="rId51" Type="http://schemas.openxmlformats.org/officeDocument/2006/relationships/hyperlink" Target="http://docs.cntd.ru/document/420364594" TargetMode="External"/><Relationship Id="rId72" Type="http://schemas.openxmlformats.org/officeDocument/2006/relationships/hyperlink" Target="http://docs.cntd.ru/document/902135936" TargetMode="External"/><Relationship Id="rId80" Type="http://schemas.openxmlformats.org/officeDocument/2006/relationships/hyperlink" Target="http://docs.cntd.ru/document/9017477" TargetMode="External"/><Relationship Id="rId85" Type="http://schemas.openxmlformats.org/officeDocument/2006/relationships/hyperlink" Target="http://docs.cntd.ru/document/9017477" TargetMode="External"/><Relationship Id="rId93" Type="http://schemas.openxmlformats.org/officeDocument/2006/relationships/hyperlink" Target="http://docs.cntd.ru/document/9017477" TargetMode="External"/><Relationship Id="rId98" Type="http://schemas.openxmlformats.org/officeDocument/2006/relationships/hyperlink" Target="http://docs.cntd.ru/document/9017477" TargetMode="External"/><Relationship Id="rId121" Type="http://schemas.openxmlformats.org/officeDocument/2006/relationships/hyperlink" Target="http://docs.cntd.ru/document/901907297" TargetMode="External"/><Relationship Id="rId3" Type="http://schemas.openxmlformats.org/officeDocument/2006/relationships/settings" Target="settings.xml"/><Relationship Id="rId12" Type="http://schemas.openxmlformats.org/officeDocument/2006/relationships/hyperlink" Target="http://docs.cntd.ru/document/902253790" TargetMode="External"/><Relationship Id="rId17" Type="http://schemas.openxmlformats.org/officeDocument/2006/relationships/hyperlink" Target="http://docs.cntd.ru/document/499034069" TargetMode="External"/><Relationship Id="rId25" Type="http://schemas.openxmlformats.org/officeDocument/2006/relationships/hyperlink" Target="http://docs.cntd.ru/document/420363386" TargetMode="External"/><Relationship Id="rId33" Type="http://schemas.openxmlformats.org/officeDocument/2006/relationships/hyperlink" Target="http://docs.cntd.ru/document/499034069" TargetMode="External"/><Relationship Id="rId38" Type="http://schemas.openxmlformats.org/officeDocument/2006/relationships/hyperlink" Target="http://docs.cntd.ru/document/420364594" TargetMode="External"/><Relationship Id="rId46" Type="http://schemas.openxmlformats.org/officeDocument/2006/relationships/hyperlink" Target="http://docs.cntd.ru/document/9017477" TargetMode="External"/><Relationship Id="rId59" Type="http://schemas.openxmlformats.org/officeDocument/2006/relationships/hyperlink" Target="http://docs.cntd.ru/document/420363386" TargetMode="External"/><Relationship Id="rId67" Type="http://schemas.openxmlformats.org/officeDocument/2006/relationships/hyperlink" Target="http://docs.cntd.ru/document/902127050" TargetMode="External"/><Relationship Id="rId103" Type="http://schemas.openxmlformats.org/officeDocument/2006/relationships/hyperlink" Target="http://docs.cntd.ru/document/9017477" TargetMode="External"/><Relationship Id="rId108" Type="http://schemas.openxmlformats.org/officeDocument/2006/relationships/hyperlink" Target="http://docs.cntd.ru/document/9017477" TargetMode="External"/><Relationship Id="rId116" Type="http://schemas.openxmlformats.org/officeDocument/2006/relationships/hyperlink" Target="http://docs.cntd.ru/document/901713545" TargetMode="External"/><Relationship Id="rId20" Type="http://schemas.openxmlformats.org/officeDocument/2006/relationships/hyperlink" Target="http://docs.cntd.ru/document/499099529" TargetMode="External"/><Relationship Id="rId41" Type="http://schemas.openxmlformats.org/officeDocument/2006/relationships/hyperlink" Target="http://docs.cntd.ru/document/499093529" TargetMode="External"/><Relationship Id="rId54" Type="http://schemas.openxmlformats.org/officeDocument/2006/relationships/hyperlink" Target="http://docs.cntd.ru/document/902275964" TargetMode="External"/><Relationship Id="rId62" Type="http://schemas.openxmlformats.org/officeDocument/2006/relationships/hyperlink" Target="http://docs.cntd.ru/document/902275964" TargetMode="External"/><Relationship Id="rId70" Type="http://schemas.openxmlformats.org/officeDocument/2006/relationships/hyperlink" Target="http://docs.cntd.ru/document/902253790" TargetMode="External"/><Relationship Id="rId75" Type="http://schemas.openxmlformats.org/officeDocument/2006/relationships/hyperlink" Target="http://docs.cntd.ru/document/902310639" TargetMode="External"/><Relationship Id="rId83" Type="http://schemas.openxmlformats.org/officeDocument/2006/relationships/hyperlink" Target="http://docs.cntd.ru/document/9017477" TargetMode="External"/><Relationship Id="rId88" Type="http://schemas.openxmlformats.org/officeDocument/2006/relationships/hyperlink" Target="http://docs.cntd.ru/document/902228091" TargetMode="External"/><Relationship Id="rId91" Type="http://schemas.openxmlformats.org/officeDocument/2006/relationships/hyperlink" Target="http://docs.cntd.ru/document/9017477" TargetMode="External"/><Relationship Id="rId96" Type="http://schemas.openxmlformats.org/officeDocument/2006/relationships/hyperlink" Target="http://docs.cntd.ru/document/9017477" TargetMode="External"/><Relationship Id="rId111" Type="http://schemas.openxmlformats.org/officeDocument/2006/relationships/hyperlink" Target="http://docs.cntd.ru/document/901713545" TargetMode="External"/><Relationship Id="rId1" Type="http://schemas.openxmlformats.org/officeDocument/2006/relationships/styles" Target="styles.xml"/><Relationship Id="rId6" Type="http://schemas.openxmlformats.org/officeDocument/2006/relationships/hyperlink" Target="http://docs.cntd.ru/document/901990049" TargetMode="External"/><Relationship Id="rId15" Type="http://schemas.openxmlformats.org/officeDocument/2006/relationships/hyperlink" Target="http://docs.cntd.ru/document/902310639" TargetMode="External"/><Relationship Id="rId23" Type="http://schemas.openxmlformats.org/officeDocument/2006/relationships/hyperlink" Target="http://docs.cntd.ru/document/420242952" TargetMode="External"/><Relationship Id="rId28" Type="http://schemas.openxmlformats.org/officeDocument/2006/relationships/hyperlink" Target="http://docs.cntd.ru/document/9004937" TargetMode="External"/><Relationship Id="rId36" Type="http://schemas.openxmlformats.org/officeDocument/2006/relationships/hyperlink" Target="http://docs.cntd.ru/document/499054208" TargetMode="External"/><Relationship Id="rId49" Type="http://schemas.openxmlformats.org/officeDocument/2006/relationships/hyperlink" Target="http://docs.cntd.ru/document/9017477" TargetMode="External"/><Relationship Id="rId57" Type="http://schemas.openxmlformats.org/officeDocument/2006/relationships/hyperlink" Target="http://docs.cntd.ru/document/902275964" TargetMode="External"/><Relationship Id="rId106" Type="http://schemas.openxmlformats.org/officeDocument/2006/relationships/hyperlink" Target="http://docs.cntd.ru/document/420204131" TargetMode="External"/><Relationship Id="rId114" Type="http://schemas.openxmlformats.org/officeDocument/2006/relationships/hyperlink" Target="http://docs.cntd.ru/document/901713545" TargetMode="External"/><Relationship Id="rId119" Type="http://schemas.openxmlformats.org/officeDocument/2006/relationships/hyperlink" Target="http://docs.cntd.ru/document/901713545" TargetMode="External"/><Relationship Id="rId10" Type="http://schemas.openxmlformats.org/officeDocument/2006/relationships/hyperlink" Target="http://docs.cntd.ru/document/902135936" TargetMode="External"/><Relationship Id="rId31" Type="http://schemas.openxmlformats.org/officeDocument/2006/relationships/hyperlink" Target="http://docs.cntd.ru/document/499034069" TargetMode="External"/><Relationship Id="rId44" Type="http://schemas.openxmlformats.org/officeDocument/2006/relationships/hyperlink" Target="http://docs.cntd.ru/document/902135029" TargetMode="External"/><Relationship Id="rId52" Type="http://schemas.openxmlformats.org/officeDocument/2006/relationships/hyperlink" Target="http://docs.cntd.ru/document/420364594" TargetMode="External"/><Relationship Id="rId60" Type="http://schemas.openxmlformats.org/officeDocument/2006/relationships/hyperlink" Target="http://docs.cntd.ru/document/499099529" TargetMode="External"/><Relationship Id="rId65" Type="http://schemas.openxmlformats.org/officeDocument/2006/relationships/hyperlink" Target="http://docs.cntd.ru/document/499054208" TargetMode="External"/><Relationship Id="rId73" Type="http://schemas.openxmlformats.org/officeDocument/2006/relationships/hyperlink" Target="http://docs.cntd.ru/document/902135936" TargetMode="External"/><Relationship Id="rId78" Type="http://schemas.openxmlformats.org/officeDocument/2006/relationships/hyperlink" Target="http://docs.cntd.ru/document/9017477" TargetMode="External"/><Relationship Id="rId81" Type="http://schemas.openxmlformats.org/officeDocument/2006/relationships/hyperlink" Target="http://docs.cntd.ru/document/9017477" TargetMode="External"/><Relationship Id="rId86" Type="http://schemas.openxmlformats.org/officeDocument/2006/relationships/hyperlink" Target="http://docs.cntd.ru/document/9017477" TargetMode="External"/><Relationship Id="rId94" Type="http://schemas.openxmlformats.org/officeDocument/2006/relationships/hyperlink" Target="http://docs.cntd.ru/document/9017477" TargetMode="External"/><Relationship Id="rId99" Type="http://schemas.openxmlformats.org/officeDocument/2006/relationships/hyperlink" Target="http://docs.cntd.ru/document/9017477" TargetMode="External"/><Relationship Id="rId101" Type="http://schemas.openxmlformats.org/officeDocument/2006/relationships/hyperlink" Target="http://docs.cntd.ru/document/9017477"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902135029" TargetMode="External"/><Relationship Id="rId13" Type="http://schemas.openxmlformats.org/officeDocument/2006/relationships/hyperlink" Target="http://docs.cntd.ru/document/902253790" TargetMode="External"/><Relationship Id="rId18" Type="http://schemas.openxmlformats.org/officeDocument/2006/relationships/hyperlink" Target="http://docs.cntd.ru/document/499054208" TargetMode="External"/><Relationship Id="rId39" Type="http://schemas.openxmlformats.org/officeDocument/2006/relationships/hyperlink" Target="http://docs.cntd.ru/document/902275964" TargetMode="External"/><Relationship Id="rId109" Type="http://schemas.openxmlformats.org/officeDocument/2006/relationships/hyperlink" Target="http://docs.cntd.ru/document/420242952" TargetMode="External"/><Relationship Id="rId34" Type="http://schemas.openxmlformats.org/officeDocument/2006/relationships/hyperlink" Target="http://docs.cntd.ru/document/420364594" TargetMode="External"/><Relationship Id="rId50" Type="http://schemas.openxmlformats.org/officeDocument/2006/relationships/hyperlink" Target="http://docs.cntd.ru/document/9017477" TargetMode="External"/><Relationship Id="rId55" Type="http://schemas.openxmlformats.org/officeDocument/2006/relationships/hyperlink" Target="http://docs.cntd.ru/document/420363386" TargetMode="External"/><Relationship Id="rId76" Type="http://schemas.openxmlformats.org/officeDocument/2006/relationships/hyperlink" Target="http://docs.cntd.ru/document/9017477" TargetMode="External"/><Relationship Id="rId97" Type="http://schemas.openxmlformats.org/officeDocument/2006/relationships/hyperlink" Target="http://docs.cntd.ru/document/9017477" TargetMode="External"/><Relationship Id="rId104" Type="http://schemas.openxmlformats.org/officeDocument/2006/relationships/hyperlink" Target="http://docs.cntd.ru/document/902228091" TargetMode="External"/><Relationship Id="rId120" Type="http://schemas.openxmlformats.org/officeDocument/2006/relationships/hyperlink" Target="http://docs.cntd.ru/document/901766354" TargetMode="External"/><Relationship Id="rId7" Type="http://schemas.openxmlformats.org/officeDocument/2006/relationships/hyperlink" Target="http://docs.cntd.ru/document/902127050" TargetMode="External"/><Relationship Id="rId71" Type="http://schemas.openxmlformats.org/officeDocument/2006/relationships/hyperlink" Target="http://docs.cntd.ru/document/902253790" TargetMode="External"/><Relationship Id="rId92" Type="http://schemas.openxmlformats.org/officeDocument/2006/relationships/hyperlink" Target="http://docs.cntd.ru/document/9017477" TargetMode="External"/><Relationship Id="rId2" Type="http://schemas.microsoft.com/office/2007/relationships/stylesWithEffects" Target="stylesWithEffects.xml"/><Relationship Id="rId29" Type="http://schemas.openxmlformats.org/officeDocument/2006/relationships/hyperlink" Target="http://docs.cntd.ru/document/499093529" TargetMode="External"/><Relationship Id="rId24" Type="http://schemas.openxmlformats.org/officeDocument/2006/relationships/hyperlink" Target="http://docs.cntd.ru/document/420363386" TargetMode="External"/><Relationship Id="rId40" Type="http://schemas.openxmlformats.org/officeDocument/2006/relationships/hyperlink" Target="http://docs.cntd.ru/document/420364594" TargetMode="External"/><Relationship Id="rId45" Type="http://schemas.openxmlformats.org/officeDocument/2006/relationships/hyperlink" Target="http://docs.cntd.ru/document/9017477" TargetMode="External"/><Relationship Id="rId66" Type="http://schemas.openxmlformats.org/officeDocument/2006/relationships/hyperlink" Target="http://docs.cntd.ru/document/902127050" TargetMode="External"/><Relationship Id="rId87" Type="http://schemas.openxmlformats.org/officeDocument/2006/relationships/hyperlink" Target="http://docs.cntd.ru/document/9017477" TargetMode="External"/><Relationship Id="rId110" Type="http://schemas.openxmlformats.org/officeDocument/2006/relationships/hyperlink" Target="http://docs.cntd.ru/document/901713545" TargetMode="External"/><Relationship Id="rId115" Type="http://schemas.openxmlformats.org/officeDocument/2006/relationships/hyperlink" Target="http://docs.cntd.ru/document/9017135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10365</Words>
  <Characters>59087</Characters>
  <Application>Microsoft Office Word</Application>
  <DocSecurity>0</DocSecurity>
  <Lines>492</Lines>
  <Paragraphs>138</Paragraphs>
  <ScaleCrop>false</ScaleCrop>
  <Company/>
  <LinksUpToDate>false</LinksUpToDate>
  <CharactersWithSpaces>69314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2017-08-25T12:03:00Z</dcterms:created>
  <dcterms:modified xsi:type="dcterms:W3CDTF">2017-08-25T12:05:00Z</dcterms:modified>
</cp:coreProperties>
</file>